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5" w:rsidRPr="00E10309" w:rsidRDefault="001608B6" w:rsidP="0016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1608B6">
            <w:pPr>
              <w:pStyle w:val="a4"/>
              <w:spacing w:before="0" w:beforeAutospacing="0" w:after="0" w:afterAutospacing="0"/>
              <w:jc w:val="both"/>
            </w:pPr>
            <w:r w:rsidRPr="001608B6">
              <w:t xml:space="preserve">Министерство имущественных и земельных отношений Камчатского края </w:t>
            </w:r>
          </w:p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В целях эксплуатации существующего объекта электросетевого хозяйства регионального значения и его неотъе</w:t>
            </w:r>
            <w:r w:rsidR="00DF3D8B">
              <w:rPr>
                <w:rFonts w:ascii="Times New Roman" w:hAnsi="Times New Roman" w:cs="Times New Roman"/>
                <w:sz w:val="24"/>
                <w:szCs w:val="24"/>
              </w:rPr>
              <w:t>млемых технологических частей: с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ооружение «ВЛЭП 110 </w:t>
            </w:r>
            <w:proofErr w:type="spellStart"/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металлических опорах, протяженностью 36853 м, адрес объекта: Камчатский край, Елизовский район, Елизово 2 – </w:t>
            </w:r>
            <w:proofErr w:type="spellStart"/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Авача</w:t>
            </w:r>
            <w:proofErr w:type="spellEnd"/>
            <w:r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2 – Сосновка 2 – Советская 2», (кадастровый/условный номер объекта: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:05:0000000:823/41:06:1:02:800), 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необходимого для организации электроснабжения населения Елизовского муниципального района, Елизовского городского поселения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="00A31942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целях </w:t>
            </w:r>
            <w:bookmarkStart w:id="0" w:name="_GoBack"/>
            <w:bookmarkEnd w:id="0"/>
            <w:r w:rsidRPr="00B24D42">
              <w:rPr>
                <w:rFonts w:ascii="Times New Roman" w:hAnsi="Times New Roman" w:cs="Times New Roman"/>
                <w:sz w:val="24"/>
                <w:szCs w:val="24"/>
              </w:rPr>
              <w:t>переоформ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B24D4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D42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земельные участки, расположенные под опорами объекта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1FE1" w:rsidRPr="00B24D42">
              <w:rPr>
                <w:rFonts w:ascii="Times New Roman" w:hAnsi="Times New Roman" w:cs="Times New Roman"/>
                <w:sz w:val="24"/>
                <w:szCs w:val="24"/>
              </w:rPr>
              <w:t>по договорам аренды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: от 25.10.2010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№ 06; от 25.01.2010 № 07; от 25.01.2010 № 08; от 15.02.2010 № 17/А; от 15.02.2010</w:t>
            </w:r>
            <w:r w:rsidR="0086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№ 18/А; от 30.03.2010 № 98/А; от 09.09.2010 № 278/А; от 02.07.2019 № 10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 (участков), в отношении которого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спрашивается публичный сервитут</w:t>
            </w:r>
          </w:p>
        </w:tc>
        <w:tc>
          <w:tcPr>
            <w:tcW w:w="7405" w:type="dxa"/>
          </w:tcPr>
          <w:p w:rsidR="00512521" w:rsidRDefault="0086332F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устанавливается в отношении земель и земельных участков, расположенных на территории Елизовского муниципального района, Елизовского городского поселения, Николаевского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12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512521" w:rsidRDefault="00512521" w:rsidP="00512521"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https://yadi.sk/d/P2v5KTSC0IKI2g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</w:t>
            </w:r>
            <w:proofErr w:type="gramEnd"/>
          </w:p>
        </w:tc>
        <w:tc>
          <w:tcPr>
            <w:tcW w:w="7405" w:type="dxa"/>
          </w:tcPr>
          <w:p w:rsidR="001608B6" w:rsidRDefault="0086332F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  <w:p w:rsidR="00E8315C" w:rsidRDefault="0086332F" w:rsidP="00E8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заявлений: в течение 30 дней со дня опубликования </w:t>
            </w:r>
            <w:r w:rsidR="00E8315C">
              <w:rPr>
                <w:rFonts w:ascii="Times New Roman" w:hAnsi="Times New Roman" w:cs="Times New Roman"/>
                <w:sz w:val="24"/>
                <w:szCs w:val="24"/>
              </w:rPr>
              <w:t>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E8315C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="00E8315C">
              <w:rPr>
                <w:rFonts w:ascii="Times New Roman" w:hAnsi="Times New Roman" w:cs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86332F" w:rsidRPr="001608B6" w:rsidRDefault="00E8315C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сервитута: в рабочие дни с 10.00 до 12.00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</w:t>
            </w:r>
          </w:p>
        </w:tc>
        <w:tc>
          <w:tcPr>
            <w:tcW w:w="7405" w:type="dxa"/>
          </w:tcPr>
          <w:p w:rsid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http://admelizovo.ru/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https://www.kamgov.ru/emr/nikolaevskoe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http://www.paratunka-sp.ru/</w:t>
            </w:r>
          </w:p>
          <w:p w:rsidR="00E8315C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https://viluchinsk-city.ru/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3355E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тановлении публичного сервитута</w:t>
            </w:r>
            <w:proofErr w:type="gramEnd"/>
          </w:p>
        </w:tc>
        <w:tc>
          <w:tcPr>
            <w:tcW w:w="7405" w:type="dxa"/>
          </w:tcPr>
          <w:p w:rsidR="003355EF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Камчатского края утверждена Постановлением Правительства Камчатского края от 10.10.2019 № 431-П «Об утверждении схемы территориального планирования Камчатского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Схема ТП Камчатского края)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EF" w:rsidRPr="003355EF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Елизовского муниципального района Камчатского края утверждена Решением Думы Елизовского муниципального района от 23.07.2014 № 593 «Об утверждении нормативного правового акта «Схема территориального планирования Елизовского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Схема ТП ЕМР)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8B6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утвержден Решением Думы Пятого созыва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Закрытого административно-территориального образования города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от 17.02.2010 № 331/46 «Об утверждении генерального плана </w:t>
            </w:r>
            <w:proofErr w:type="spellStart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3355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Генплан ВГО)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EF" w:rsidRPr="001608B6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Генеральный план Елизовского городского поселения утвержден на шестьдесят шестой сессии Собрания Депутатов первого созыва Елизовского городского поселения Решением от 16.11.2010 № 1033 «Об утверждении Генерального плана Елизовского городского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Генплан ЕГП)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3355E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7405" w:type="dxa"/>
          </w:tcPr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ТП Камчатского края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ТП ЕМР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Генплан ВГО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https://viluchinsk-city.ru/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Генплан ЕГП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http://admelizovo.ru/</w:t>
            </w:r>
          </w:p>
          <w:p w:rsidR="00953221" w:rsidRDefault="00953221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9E" w:rsidRPr="001608B6" w:rsidRDefault="006A369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писание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границ публичного сервитута</w:t>
            </w:r>
          </w:p>
        </w:tc>
        <w:tc>
          <w:tcPr>
            <w:tcW w:w="7405" w:type="dxa"/>
          </w:tcPr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1608B6" w:rsidRDefault="00A21611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512521" w:rsidRPr="00512521">
              <w:rPr>
                <w:rFonts w:ascii="Times New Roman" w:hAnsi="Times New Roman" w:cs="Times New Roman"/>
                <w:sz w:val="24"/>
                <w:szCs w:val="24"/>
              </w:rPr>
              <w:t>https://yadi.sk/d/P2v5KTSC0IKI2g</w:t>
            </w:r>
          </w:p>
        </w:tc>
      </w:tr>
      <w:tr w:rsidR="0086332F" w:rsidRPr="001608B6" w:rsidTr="0086332F">
        <w:tc>
          <w:tcPr>
            <w:tcW w:w="2943" w:type="dxa"/>
          </w:tcPr>
          <w:p w:rsidR="0086332F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7405" w:type="dxa"/>
          </w:tcPr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41:02:0010101:334, 41:02:0010101:335, 41:02:0010101:336,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41:02:0010101:337, 41:02:0010101:338, 41:02:0010101:339,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41:02:0010101:340, 41:02:0010101:341, 41:02:0010101:342,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41:02:0010101:343, 41:02:0010101:344, 41:02:0010101:345,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41:02:0010101:346, 41:02:0010101:347, 41:02:0010101:348,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41:02:0010101:349, 41:02:0010101:350, 41:02:0010101:351,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41:02:0010101:352, 41:02:0010101:353, 41:02:0010101:354,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41:02:0010101:355, 41:02:0010101:356, 41:02:0010101:357,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41:02:0010101:358, 41:02:0010101:359, 41:02:0010101:360,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41:02:0010101:361, 41:02:0010101:362, 41:02:0010101:363,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41:02:0010101:364,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41:02:0010101:365</w:t>
            </w:r>
          </w:p>
          <w:p w:rsidR="0086332F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25.01.2010 № 06)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41:02:0010101:369,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41:02:0010101:370, 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41:02:0010103:259, 41:02:0010103:260, 41:02:0010103:261,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41:02:0010103:262, 41:02:0010103:263, 41:02:0010103:264,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41:02:0010103:265, 41:02:0010103:266, 41:02:0010103:267,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41:02:0010103:268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25.01.2010 № 07)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41:02:0010104:405, 41:02:0010104:406, 41:02:0010104:407,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41:02:0010104:408, 41:02:0010104:409, 41:02:0010104:410,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41:02:0010104:411, 41:02:0010104:412, 41:02:0010104:413,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41:02:0010104:414, 41:02:0010104:415, 41:02:0010104:416,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41:02:0010104:417, 41:02:0010104:418, 41:02:0010104:419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25.01.2010 № 08)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41:05:0101003:586, 41:05:0101003:587, 41:05:0101003:588,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41:05:0101003:589, 41:05:0101003:590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15.02.2010 № 17/А)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41:05:0101005:342, 41:05:0101005:343, 41:05:0101005:344,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41:05:0101005:345, 41:05:0101005:346, 41:05:0101005:347,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41:05:0101005:348, 41:05:0101005:349, 41:05:0101005:350,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41:05:0101005:351, 41:05:0101005:352, 41:05:0101005:353,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41:05:0101005:354, 41:05:0101005:355, 41:05:0101005:356,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41:05:0101005:357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15.02.2010 № 18/А)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41:05:0101012:270, 41:05:0101012:271, 41:05:0101012:272,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41:05:0101012:273, 41:05:0101012:274, 41:05:0101012:275,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41:05:0101012:276, 41:05:0101012:277, 41:05:0101012:278,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41:05:0101012:279, 41:05:0101012:280, 41:05:0101012:281,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41:05:0101012:282, 41:05:0101012:283, 41:05:0101012:284,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41:05:0101012:285, 41:05:0101012:286, 41:05:0101012:287,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41:05:0101012:288, 41:05:0101012:289, 41:05:0101012:290,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41:05:0101012:291, 41:05:0101012:292, 41:05:0101012:293,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41:05:0101012:294, 41:05:0101012:295, 41:05:0101012:296,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41:05:0101012:297, 41:05:0101012:298, 41:05:0101012:299,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41:05:0101012:300, 41:05:0101012:301, 41:05:0101012:302,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41:05:0101012:303, 41:05:0101012:304, 41:05:0101012:305,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41:05:0101012:306, 41:05:0101012:307, 41:05:0101012:308,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41:05:0101012:309, 41:05:0101012:310, 41:05:0101012:311,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41:05:0101012:312, 41:05:0101012:313, 41:05:0101012:314,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41:05:0101012:315, 41:05:0101012:316, 41:05:0101012:317,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41:05:0101012:318,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 41:05:0101012:319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30.03.2010 № 98/А)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41:05:0101091:50, 41:05:0101091:51, 41:05:0101091:52,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41:05:0101091:53, 41:05:0101091:54, 41:05:0101091:55,</w:t>
            </w:r>
          </w:p>
          <w:p w:rsidR="00832BCD" w:rsidRP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41:05:0101091:56, 41:05:0101091:57, 41:05:0101091:58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09.09.2010 № 278/А)</w:t>
            </w:r>
          </w:p>
          <w:p w:rsidR="00832BCD" w:rsidRDefault="00832BCD" w:rsidP="0083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41:05:0101012:395, 41:05:0101012:396, 41:05:0101012:397, 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41:05:0101012:398, 41:05:0101012:399, 41:05:0101012:400,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41:05:0101012:401, 41:05:0101012:402, 41:05:0101012:403,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41:05:0101012:404, 41:05:0101012:405, 41:05:0101012:406,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41:05:0101012:407, 41:05:0101012:408, 41:05:0101012:409,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41:05:0101012:410, 41:05:0101012:411, 41:05:0101012:412,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41:05:0101012:413, 41:05:0101012:414, 41:05:0101012:415,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41:05:0101012:416, 41:05:0101012:417, 41:05:0101012:418,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41:05:0101012:419, 41:05:0101012:420, 41:05:0101012:421,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41:05:0101012:422, 41:05:0101012:423, 41:05:0101012:424,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41:05:0101012:425, 41:05:0101012:426, 41:05:0101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012:427,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41:05:0101012:428, </w:t>
            </w:r>
            <w:r w:rsidR="00363EFB">
              <w:rPr>
                <w:rFonts w:ascii="Times New Roman" w:hAnsi="Times New Roman" w:cs="Times New Roman"/>
                <w:sz w:val="24"/>
                <w:szCs w:val="24"/>
              </w:rPr>
              <w:t>41:05:0101012:429,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41:05:0101090:1123, 41:05:0101090:1124, 41:05:0101090:1125,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 41:05:0101090:1126, 41:05:0101090:1127, 41:05:0101090:1128,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 41:05:0101090:1129, 41:05:0101090:1130, 41:05:0101090:1131,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41:05:0101090:1133, 41:05:0101090:1134, 41:05:0101090:1135,</w:t>
            </w:r>
          </w:p>
          <w:p w:rsidR="00363EFB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 41:05:0101090:1136, 41:05:0101090:1137, 41:05:0101090:1138,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 xml:space="preserve"> 41:05:0</w:t>
            </w:r>
            <w:r w:rsidR="00363EFB">
              <w:rPr>
                <w:rFonts w:ascii="Times New Roman" w:hAnsi="Times New Roman" w:cs="Times New Roman"/>
                <w:sz w:val="24"/>
                <w:szCs w:val="24"/>
              </w:rPr>
              <w:t>101090:1139, 41:05:0101090:1140,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41:05:0101089:897, 41:05:0101089:898, 41:05:0101089:899,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41:05:0101089:900, 41:05:0101089:901, 41:05:0101089:902,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41:05:0101089:903</w:t>
            </w:r>
          </w:p>
          <w:p w:rsid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(договор аренды от 02.07.2019 № 10)</w:t>
            </w:r>
          </w:p>
          <w:p w:rsid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41:05:0101005:264, 41:02:0000000:320,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41:02:0000000:321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41:02:0010101:170, 41:02:0010101:177,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41:02:0010101:181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41:02:0010101:182, 41:02:0010101:189,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41:02:0010101:380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41:02:0010101:383, 41:02:0010101:393,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41:02:0010101:403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41:02:0010101:416, 41:02:0010101:420,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41:02:0010101:456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41:02:0010101:483, 41:02:0010101:489,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41:02:0010101:491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41:02:0010101:5, 41:02:0010101:518,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41:02:0010101:519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41:02:0010101:539, 41:02:0010101:544,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41:02:0010101:545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41:02:0010101:55, 41:02:0010101:555,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41:02:0010101:559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41:02:0010101:677, 41:02:0010101:684,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41:02:0010101:686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41:02:0010101:695, 41:02:0010101:697,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41:02:0010101:720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41:02:0010101:722, 41:02:0010101:86,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41:02:0010103:108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41:02:0010103:112, 41:02:0010103:118,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41:02:0010103:119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41:02:0010103:123, 41:02:0010103:277,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41:02:0010104:112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41:02:0010104:402, 41:05:0000000:1514,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41:05:0000000:1515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41:05:0000000:1685, 41:05:0000000:1691,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41:05:0000000:1859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41:05:0000000:39, 41:05:0000000:40,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41:05:0101003:527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41:05:0101003:579, 41:05:0101003:580,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41:05:0101003:581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41:05:0101003:582, 41:05:0101003:698,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41:05:0101005:325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41:05:0101005:326, 41:05:0101005:499,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41:05:0101012:1345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41:05:0101012:1424, 41:05:0101012:1503,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41:05:0101012:320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41:05:0101012:936, 41:05:0101063:585,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41:05:0101063:720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41:05:0101063:723,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:05:0101063:819,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41:05:0101063:841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41:05:0101063:846, 41:05:0101089:1043,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41:05:0101089:2108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41:05:0101089:2179, 41:05:0101089:879,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41:05:0101089:880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41:05:0101090:1119, 41:05:0101090:1157,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41:05:0101090:1160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41:05:0101091:257, 41:05:0101091:261,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41:05:0101091:263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41:05:0101091:264, 41:05:0101091:31,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41:05:0101091:41</w:t>
            </w:r>
          </w:p>
          <w:p w:rsidR="00832BCD" w:rsidRP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41:05:0101091:42, 41:05:0101091:45,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41:05:0101091:48</w:t>
            </w:r>
          </w:p>
          <w:p w:rsidR="00832BCD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41:05:0101091:76, 41:05:0101102:67, </w:t>
            </w:r>
            <w:r w:rsidRPr="00832BCD">
              <w:rPr>
                <w:rFonts w:ascii="Times New Roman" w:hAnsi="Times New Roman" w:cs="Times New Roman"/>
                <w:sz w:val="24"/>
                <w:szCs w:val="24"/>
              </w:rPr>
              <w:t>41:05:0101103:823</w:t>
            </w:r>
          </w:p>
          <w:p w:rsidR="00832BCD" w:rsidRPr="001608B6" w:rsidRDefault="00832BCD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50">
              <w:rPr>
                <w:rFonts w:ascii="Times New Roman" w:hAnsi="Times New Roman" w:cs="Times New Roman"/>
                <w:sz w:val="24"/>
                <w:szCs w:val="24"/>
              </w:rPr>
              <w:t>41:05:0101103:946</w:t>
            </w:r>
          </w:p>
        </w:tc>
      </w:tr>
    </w:tbl>
    <w:p w:rsidR="001608B6" w:rsidRPr="001608B6" w:rsidRDefault="001608B6">
      <w:pPr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sectPr w:rsidR="001608B6" w:rsidRPr="00160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66" w:rsidRDefault="00D22566" w:rsidP="00E10309">
      <w:pPr>
        <w:spacing w:after="0" w:line="240" w:lineRule="auto"/>
      </w:pPr>
      <w:r>
        <w:separator/>
      </w:r>
    </w:p>
  </w:endnote>
  <w:endnote w:type="continuationSeparator" w:id="0">
    <w:p w:rsidR="00D22566" w:rsidRDefault="00D22566" w:rsidP="00E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36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2521" w:rsidRPr="00E10309" w:rsidRDefault="0051252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0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9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66" w:rsidRDefault="00D22566" w:rsidP="00E10309">
      <w:pPr>
        <w:spacing w:after="0" w:line="240" w:lineRule="auto"/>
      </w:pPr>
      <w:r>
        <w:separator/>
      </w:r>
    </w:p>
  </w:footnote>
  <w:footnote w:type="continuationSeparator" w:id="0">
    <w:p w:rsidR="00D22566" w:rsidRDefault="00D22566" w:rsidP="00E1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6"/>
    <w:rsid w:val="001608B6"/>
    <w:rsid w:val="002944A6"/>
    <w:rsid w:val="003355EF"/>
    <w:rsid w:val="00363EFB"/>
    <w:rsid w:val="0046667D"/>
    <w:rsid w:val="00482372"/>
    <w:rsid w:val="004A4225"/>
    <w:rsid w:val="00512521"/>
    <w:rsid w:val="006A369E"/>
    <w:rsid w:val="00832BCD"/>
    <w:rsid w:val="0086332F"/>
    <w:rsid w:val="00953221"/>
    <w:rsid w:val="009F07DC"/>
    <w:rsid w:val="00A21611"/>
    <w:rsid w:val="00A31942"/>
    <w:rsid w:val="00B31FE1"/>
    <w:rsid w:val="00C471F4"/>
    <w:rsid w:val="00D22566"/>
    <w:rsid w:val="00DF3D8B"/>
    <w:rsid w:val="00E10309"/>
    <w:rsid w:val="00E8315C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12</cp:revision>
  <dcterms:created xsi:type="dcterms:W3CDTF">2020-11-06T00:11:00Z</dcterms:created>
  <dcterms:modified xsi:type="dcterms:W3CDTF">2020-11-09T05:09:00Z</dcterms:modified>
</cp:coreProperties>
</file>