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45"/>
      </w:tblGrid>
      <w:tr w:rsidR="00204DC1" w:rsidTr="00D92356">
        <w:trPr>
          <w:jc w:val="center"/>
        </w:trPr>
        <w:tc>
          <w:tcPr>
            <w:tcW w:w="9345" w:type="dxa"/>
          </w:tcPr>
          <w:p w:rsidR="00204DC1" w:rsidRPr="00BB25E4" w:rsidRDefault="00BB25E4" w:rsidP="00BB25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BC2">
              <w:rPr>
                <w:rFonts w:ascii="Times New Roman" w:hAnsi="Times New Roman" w:cs="Times New Roman"/>
                <w:b/>
                <w:sz w:val="28"/>
                <w:szCs w:val="28"/>
              </w:rPr>
              <w:t>ИЗВЕЩЕНИЕ О НАЧАЛЕ  ВЫПОЛНЕНИЯ КОМПЛЕКСНЫХ КАДАСТРОВЫХ РАБОТ</w:t>
            </w:r>
            <w:r w:rsidR="007A37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tbl>
      <w:tblPr>
        <w:tblW w:w="10108" w:type="dxa"/>
        <w:tblInd w:w="-2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13"/>
        <w:gridCol w:w="198"/>
        <w:gridCol w:w="397"/>
        <w:gridCol w:w="255"/>
        <w:gridCol w:w="1304"/>
        <w:gridCol w:w="113"/>
        <w:gridCol w:w="595"/>
        <w:gridCol w:w="794"/>
        <w:gridCol w:w="397"/>
        <w:gridCol w:w="255"/>
        <w:gridCol w:w="1304"/>
        <w:gridCol w:w="113"/>
        <w:gridCol w:w="595"/>
        <w:gridCol w:w="1775"/>
      </w:tblGrid>
      <w:tr w:rsidR="00BB25E4" w:rsidRPr="00BB25E4" w:rsidTr="00BB25E4">
        <w:tc>
          <w:tcPr>
            <w:tcW w:w="2013" w:type="dxa"/>
            <w:vAlign w:val="bottom"/>
          </w:tcPr>
          <w:p w:rsidR="00D92356" w:rsidRDefault="00D92356" w:rsidP="00BB25E4">
            <w:pPr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В период с</w:t>
            </w:r>
          </w:p>
        </w:tc>
        <w:tc>
          <w:tcPr>
            <w:tcW w:w="198" w:type="dxa"/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" w:type="dxa"/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апреля</w:t>
            </w:r>
          </w:p>
        </w:tc>
        <w:tc>
          <w:tcPr>
            <w:tcW w:w="113" w:type="dxa"/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94" w:type="dxa"/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по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" w:type="dxa"/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декабря</w:t>
            </w:r>
          </w:p>
        </w:tc>
        <w:tc>
          <w:tcPr>
            <w:tcW w:w="113" w:type="dxa"/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75" w:type="dxa"/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отношении</w:t>
            </w:r>
          </w:p>
        </w:tc>
      </w:tr>
    </w:tbl>
    <w:p w:rsidR="00BB25E4" w:rsidRPr="00BB25E4" w:rsidRDefault="00BB25E4" w:rsidP="00BB25E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объектов недвижимости, расположенных на </w:t>
      </w:r>
      <w:r w:rsidR="00D92356"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территории: </w:t>
      </w:r>
      <w:r w:rsidR="00D92356" w:rsidRPr="00152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субъект</w:t>
      </w:r>
      <w:r w:rsidRPr="00152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Российской Федерации: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Камчатский край, муниципальное образование: </w:t>
      </w:r>
      <w:proofErr w:type="spellStart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</w:t>
      </w:r>
      <w:proofErr w:type="spellEnd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-Камчатский муниципальный </w:t>
      </w:r>
      <w:proofErr w:type="gramStart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район, </w:t>
      </w:r>
      <w:r w:rsidR="00D92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</w:t>
      </w:r>
      <w:proofErr w:type="gramEnd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Усть-Камчатск , (</w:t>
      </w:r>
      <w:proofErr w:type="spellStart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мкр</w:t>
      </w:r>
      <w:proofErr w:type="spellEnd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Погодный, п. Новый до реки </w:t>
      </w:r>
      <w:proofErr w:type="spellStart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Карлушка</w:t>
      </w:r>
      <w:proofErr w:type="spellEnd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в границах кадастрового квартала 41:09:0010114,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25E4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(указываются сведения о территории, в границах которой будут выполняться комплексные кадастровые работы </w:t>
      </w:r>
      <w:r w:rsidRPr="00BB25E4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endnoteReference w:customMarkFollows="1" w:id="1"/>
        <w:t>2</w:t>
      </w:r>
      <w:r w:rsidRPr="00BB25E4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BB25E4" w:rsidRPr="00BB25E4" w:rsidRDefault="00BB25E4" w:rsidP="00BB2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будут выполняться комплексные кадастровые работы в соответствии</w:t>
      </w:r>
      <w:r w:rsidRPr="00BB25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152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Муниципальным контрактом № 0138600001620000019-7 от 10.04.2020 </w:t>
      </w:r>
      <w:r w:rsidRPr="00BB25E4">
        <w:rPr>
          <w:rFonts w:ascii="Times New Roman" w:eastAsia="Times New Roman" w:hAnsi="Times New Roman" w:cs="Times New Roman"/>
          <w:b/>
          <w:lang w:eastAsia="ru-RU"/>
        </w:rPr>
        <w:t>проведение комплексных кадастровых работ в рамках федеральной целевой программы «Развитие единой государственной системы регистрации прав и кадастрового учета недвижимости»</w:t>
      </w:r>
    </w:p>
    <w:p w:rsidR="00BB25E4" w:rsidRPr="00BB25E4" w:rsidRDefault="00BB25E4" w:rsidP="00BB25E4">
      <w:pPr>
        <w:tabs>
          <w:tab w:val="right" w:pos="99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1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25E4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(указываются наименование, дата, номер документа, на основании которого выполняются комплексные кадастровые работы)</w:t>
      </w:r>
    </w:p>
    <w:p w:rsidR="00BB25E4" w:rsidRPr="00BB25E4" w:rsidRDefault="00BB25E4" w:rsidP="00BB25E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заключенным со стороны </w:t>
      </w:r>
      <w:r w:rsidR="00D92356"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заказчика: </w:t>
      </w:r>
      <w:r w:rsidR="00D92356" w:rsidRPr="00D92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</w:t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имущественных и земельных отношений администрации </w:t>
      </w:r>
      <w:proofErr w:type="spellStart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</w:t>
      </w:r>
      <w:proofErr w:type="spellEnd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-Камчатского муниципального района – муниципальное казенное учреждение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B25E4" w:rsidRPr="00BB25E4" w:rsidRDefault="00BB25E4" w:rsidP="00BB25E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</w:t>
      </w:r>
      <w:r w:rsidR="00D92356"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Камчатский</w:t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край, </w:t>
      </w:r>
      <w:proofErr w:type="spellStart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</w:t>
      </w:r>
      <w:proofErr w:type="spellEnd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-Камчатский муниципальный район, п. Усть-Камчатск, ул. 60 лет Октября, д. 24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86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7"/>
        <w:gridCol w:w="1985"/>
        <w:gridCol w:w="3231"/>
        <w:gridCol w:w="1956"/>
      </w:tblGrid>
      <w:tr w:rsidR="00BB25E4" w:rsidRPr="00BB25E4" w:rsidTr="001B74B1">
        <w:tc>
          <w:tcPr>
            <w:tcW w:w="2807" w:type="dxa"/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secretar@ustkam.iks.ru</w:t>
            </w:r>
          </w:p>
        </w:tc>
        <w:tc>
          <w:tcPr>
            <w:tcW w:w="3231" w:type="dxa"/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bottom"/>
          </w:tcPr>
          <w:p w:rsidR="00BB25E4" w:rsidRPr="00BB25E4" w:rsidRDefault="00BB25E4" w:rsidP="00BB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BB25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8(41534)2-07-05 (253)</w:t>
            </w:r>
          </w:p>
        </w:tc>
      </w:tr>
    </w:tbl>
    <w:p w:rsidR="00BB25E4" w:rsidRPr="00BB25E4" w:rsidRDefault="00BB25E4" w:rsidP="00BB25E4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стороны исполнителя:</w:t>
      </w:r>
    </w:p>
    <w:p w:rsidR="00BB25E4" w:rsidRPr="00BB25E4" w:rsidRDefault="00BB25E4" w:rsidP="00BB25E4">
      <w:pPr>
        <w:tabs>
          <w:tab w:val="right" w:pos="99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и (в случае, если имеется) сокращенное наименование юридического лица: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«Кадастр-ПРО»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;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25E4">
        <w:rPr>
          <w:rFonts w:ascii="Times New Roman" w:eastAsia="Times New Roman" w:hAnsi="Times New Roman" w:cs="Times New Roman"/>
          <w:sz w:val="16"/>
          <w:szCs w:val="16"/>
          <w:lang w:eastAsia="ru-RU"/>
        </w:rPr>
        <w:t>(если документ, на основании которого выполняются комплексные кадастровые работы, заключен с юридическим лицом)</w:t>
      </w:r>
    </w:p>
    <w:p w:rsidR="00BB25E4" w:rsidRPr="00BB25E4" w:rsidRDefault="00BB25E4" w:rsidP="00BB25E4">
      <w:pPr>
        <w:tabs>
          <w:tab w:val="right" w:pos="99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 (при наличии) кадастрового </w:t>
      </w:r>
      <w:proofErr w:type="gramStart"/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инженера:   </w:t>
      </w:r>
      <w:proofErr w:type="gramEnd"/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4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Бочкарева Ирина Юрьевна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;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719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B25E4" w:rsidRPr="00BB25E4" w:rsidRDefault="00BB25E4" w:rsidP="00BB25E4">
      <w:pPr>
        <w:tabs>
          <w:tab w:val="right" w:pos="99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саморегулируемой организации кадастровых инженеров, членом которой является кадастровый инженер: </w:t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Ассоциация «</w:t>
      </w:r>
      <w:r w:rsidR="00694E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Гильдия кадастровых инженеров</w:t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  <w:r w:rsidRPr="00BB25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;</w:t>
      </w:r>
    </w:p>
    <w:p w:rsidR="00BB25E4" w:rsidRPr="00BB25E4" w:rsidRDefault="00BB25E4" w:rsidP="00BB25E4">
      <w:pPr>
        <w:tabs>
          <w:tab w:val="right" w:pos="99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уникальный регистрационный номер члена саморегулируемой организации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кадастровых инженеров в реестре членов саморегулируемой организации кадастровых инженеров:  </w:t>
      </w:r>
      <w:r w:rsidR="00694E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259</w:t>
      </w:r>
      <w:r w:rsidRPr="00BB25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;</w:t>
      </w:r>
    </w:p>
    <w:p w:rsidR="00BB25E4" w:rsidRPr="00BB25E4" w:rsidRDefault="00BB25E4" w:rsidP="00BB25E4">
      <w:pPr>
        <w:tabs>
          <w:tab w:val="right" w:pos="99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внесения сведений о физическом лице в реестр членов саморегулируемой организации кадастровых инженеров: </w:t>
      </w:r>
      <w:r w:rsidR="00694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15.06.2016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;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37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B25E4" w:rsidRPr="00BB25E4" w:rsidRDefault="00BB25E4" w:rsidP="00BB25E4">
      <w:pPr>
        <w:tabs>
          <w:tab w:val="right" w:pos="99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</w:t>
      </w:r>
      <w:proofErr w:type="gramStart"/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 </w:t>
      </w:r>
      <w:r w:rsidR="00694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680038</w:t>
      </w:r>
      <w:proofErr w:type="gramEnd"/>
      <w:r w:rsidR="00694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г. Хабаровск, ул. Серышева, д. 22, оф. 829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;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8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B25E4" w:rsidRPr="00BB25E4" w:rsidRDefault="00BB25E4" w:rsidP="00BB25E4">
      <w:pPr>
        <w:tabs>
          <w:tab w:val="right" w:pos="99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gramStart"/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почты:  </w:t>
      </w:r>
      <w:proofErr w:type="spellStart"/>
      <w:r w:rsidRPr="00BB25E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ecspa</w:t>
      </w:r>
      <w:proofErr w:type="spellEnd"/>
      <w:r w:rsidRPr="00BB25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@</w:t>
      </w:r>
      <w:proofErr w:type="spellStart"/>
      <w:r w:rsidRPr="00BB25E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yandex</w:t>
      </w:r>
      <w:proofErr w:type="spellEnd"/>
      <w:r w:rsidRPr="00BB25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proofErr w:type="spellStart"/>
      <w:r w:rsidRPr="00BB25E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ru</w:t>
      </w:r>
      <w:proofErr w:type="spellEnd"/>
      <w:proofErr w:type="gramEnd"/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;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778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B25E4" w:rsidRPr="00BB25E4" w:rsidRDefault="00BB25E4" w:rsidP="00BB25E4">
      <w:pPr>
        <w:tabs>
          <w:tab w:val="right" w:pos="99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контактного </w:t>
      </w:r>
      <w:proofErr w:type="gramStart"/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телефона:  </w:t>
      </w:r>
      <w:r w:rsidR="00694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89141534363</w:t>
      </w:r>
      <w:proofErr w:type="gramEnd"/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89147781979</w:t>
      </w: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BB25E4" w:rsidRPr="00BB25E4" w:rsidRDefault="00BB25E4" w:rsidP="00BB25E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B25E4" w:rsidRPr="00BB25E4" w:rsidRDefault="00BB25E4" w:rsidP="00BB25E4">
      <w:pPr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>2. Правообладатели объектов недвижимости, которые считаются в соответствии с частью 4 статьи 69 Федерального закона от 13 июля 2015 года № 218-ФЗ «О государственной регистрации недвижимости» ранее учтенными или сведения о которых в соответствии с частью 9 статьи 69 Федерального закона от 13 июля 2015 года № 218-ФЗ «О государственной регистрации недвижимости» могут быть внесены в Единый государственный реестр недвижимости как о ранее учтенных в случае отсутствия в Едином государственном реестре недвижимости сведений о таких объектах недвижимости, вправе предоставить указанному в пункте 1 извещения о начале выполнения комплексных кадастровых работ кадастровому инженеру – исполнителю комплексных кадастровых работ имеющиеся у них материалы и документы в отношении таких объектов недвижимости, а также заверенные в порядке, установленном частями 1 и 9 статьи 21 Федерального закона от 13 июля 2015 года № 218-ФЗ «О государственной регистрации недвижимости», копии документов, устанавливающих или подтверждающих права на указанные объекты недвижимости.</w:t>
      </w:r>
    </w:p>
    <w:p w:rsidR="00BB25E4" w:rsidRPr="00304F1C" w:rsidRDefault="00BB25E4" w:rsidP="00E70ECE">
      <w:pPr>
        <w:tabs>
          <w:tab w:val="right" w:pos="992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F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 Правообладатели объектов недвижимости – земельных участков, зданий, сооружений, объектов незавершенного строительства </w:t>
      </w:r>
      <w:r w:rsidRPr="00304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тридцати рабочих дней со дня опубликования извещения о начале выполнения комплексных кадастровых работ</w:t>
      </w:r>
      <w:r w:rsidRPr="00BB2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70ECE" w:rsidRPr="00304F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(опубликовано в газете </w:t>
      </w:r>
      <w:r w:rsidR="00EE54F0" w:rsidRPr="00304F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</w:t>
      </w:r>
      <w:proofErr w:type="spellStart"/>
      <w:r w:rsidR="00E70ECE" w:rsidRPr="00304F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Усть</w:t>
      </w:r>
      <w:proofErr w:type="spellEnd"/>
      <w:r w:rsidR="00E70ECE" w:rsidRPr="00304F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-Камчатский вестник</w:t>
      </w:r>
      <w:r w:rsidR="00EE54F0" w:rsidRPr="00304F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  <w:r w:rsidR="00E70ECE" w:rsidRPr="00304F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№ 15 (817) от 21.04.2020</w:t>
      </w:r>
      <w:r w:rsidR="00304F1C" w:rsidRPr="00304F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</w:t>
      </w:r>
      <w:r w:rsidR="00E70E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4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</w:t>
      </w:r>
      <w:r w:rsidRPr="00304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4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предоставить       кадастровому инженеру</w:t>
      </w:r>
      <w:r w:rsidR="00D92356" w:rsidRPr="00304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04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     </w:t>
      </w:r>
      <w:r w:rsidR="00694E3D" w:rsidRPr="00304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Бочкаревой Ирине Юрьевне</w:t>
      </w:r>
      <w:r w:rsidR="00E70ECE" w:rsidRPr="00304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4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 комплексных кадастровых работ</w:t>
      </w:r>
      <w:r w:rsidRPr="00304F1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указанному в пункте 1 извещения о начале выполнения комплексных кадастровых работ, по указанному в извещении о начале выполнения комплексных кадастровых работ адресу сведения об адресе электронной почты и (или) почтовом адресе, по которым осуществляется связь с лицом, чье право на объект недвижимости зарегистрировано, а также лицом, в пользу которого зарегистрировано ограничение права и обременение объекта недвижимости (далее – контактный адрес правообладателя), для внесения в Единый государственный реестр недвижимости сведений о контактном адресе правообладателя и последующего надлежащего уведомления таких лиц о завершении подготовки проекта карты-плана территории по результатам комплексных кадастровых работ и о проведении заседания согласительной комиссии по вопросу согласования местоположения границ земельных участков.</w:t>
      </w:r>
    </w:p>
    <w:p w:rsidR="00BB25E4" w:rsidRPr="00BB25E4" w:rsidRDefault="00BB25E4" w:rsidP="00BB25E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E4">
        <w:rPr>
          <w:rFonts w:ascii="Times New Roman" w:eastAsia="Times New Roman" w:hAnsi="Times New Roman" w:cs="Times New Roman"/>
          <w:sz w:val="24"/>
          <w:szCs w:val="24"/>
          <w:lang w:eastAsia="ru-RU"/>
        </w:rPr>
        <w:t>4. Правообладатели объектов недвижимости, расположенных на территории комплексных кадастровых работ,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время.</w:t>
      </w:r>
    </w:p>
    <w:p w:rsidR="00BB25E4" w:rsidRPr="005B6EB2" w:rsidRDefault="00BB25E4" w:rsidP="005B6EB2">
      <w:pPr>
        <w:autoSpaceDE w:val="0"/>
        <w:autoSpaceDN w:val="0"/>
        <w:spacing w:after="24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6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 График выполнения комплексных кадастровых работ: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05"/>
        <w:gridCol w:w="7007"/>
      </w:tblGrid>
      <w:tr w:rsidR="00BB25E4" w:rsidRPr="00BB25E4" w:rsidTr="00304F1C">
        <w:tc>
          <w:tcPr>
            <w:tcW w:w="567" w:type="dxa"/>
            <w:vAlign w:val="center"/>
          </w:tcPr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405" w:type="dxa"/>
            <w:vAlign w:val="center"/>
          </w:tcPr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выполнения 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комплексных кадастровых работ</w:t>
            </w:r>
          </w:p>
        </w:tc>
        <w:tc>
          <w:tcPr>
            <w:tcW w:w="7007" w:type="dxa"/>
            <w:vAlign w:val="center"/>
          </w:tcPr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 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комплексных кадастровых работ</w:t>
            </w:r>
          </w:p>
        </w:tc>
      </w:tr>
      <w:tr w:rsidR="00BB25E4" w:rsidRPr="00BB25E4" w:rsidTr="00304F1C">
        <w:trPr>
          <w:trHeight w:val="480"/>
        </w:trPr>
        <w:tc>
          <w:tcPr>
            <w:tcW w:w="567" w:type="dxa"/>
            <w:vAlign w:val="center"/>
          </w:tcPr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  <w:vAlign w:val="center"/>
          </w:tcPr>
          <w:p w:rsidR="00BB25E4" w:rsidRPr="00304F1C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F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10 (десяти) рабочих дней с момента заключения контракта</w:t>
            </w:r>
          </w:p>
        </w:tc>
        <w:tc>
          <w:tcPr>
            <w:tcW w:w="7007" w:type="dxa"/>
            <w:vAlign w:val="center"/>
          </w:tcPr>
          <w:p w:rsidR="00BB25E4" w:rsidRPr="00BB25E4" w:rsidRDefault="00BB25E4" w:rsidP="00304F1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11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Направление извещение о начале выполнения комплексных кадастровых работ (заказчик)</w:t>
            </w:r>
            <w:r w:rsidR="00304F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BB25E4" w:rsidRPr="00BB25E4" w:rsidRDefault="00BB25E4" w:rsidP="00304F1C">
            <w:pPr>
              <w:suppressAutoHyphens/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Подрядчик проводит сбор и анализ исходных данных.</w:t>
            </w:r>
          </w:p>
          <w:p w:rsidR="00BB25E4" w:rsidRPr="00BB25E4" w:rsidRDefault="00BB25E4" w:rsidP="00304F1C">
            <w:pPr>
              <w:suppressAutoHyphens/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5E4" w:rsidRPr="00BB25E4" w:rsidTr="00304F1C">
        <w:trPr>
          <w:trHeight w:val="480"/>
        </w:trPr>
        <w:tc>
          <w:tcPr>
            <w:tcW w:w="567" w:type="dxa"/>
            <w:vAlign w:val="center"/>
          </w:tcPr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B25E4" w:rsidRPr="00BB25E4" w:rsidRDefault="00BB25E4" w:rsidP="00304F1C">
            <w:pPr>
              <w:suppressAutoHyphens/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срок не позднее 01.08.2020</w:t>
            </w:r>
          </w:p>
        </w:tc>
        <w:tc>
          <w:tcPr>
            <w:tcW w:w="7007" w:type="dxa"/>
            <w:vAlign w:val="center"/>
          </w:tcPr>
          <w:p w:rsidR="00BB25E4" w:rsidRPr="00BB25E4" w:rsidRDefault="00BB25E4" w:rsidP="00304F1C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правообладателей объектов недвижимости о начале выполнения таких работ по адресам и (или) адресам электронной почты правообладателей объектов недвижимости (при наличии таких сведений в Едином госуда</w:t>
            </w:r>
            <w:r w:rsidR="0030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рственном реестре недвижимости).</w:t>
            </w:r>
          </w:p>
          <w:p w:rsidR="00BB25E4" w:rsidRPr="00BB25E4" w:rsidRDefault="00BB25E4" w:rsidP="00304F1C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территории</w:t>
            </w:r>
            <w:r w:rsidR="0030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комплексных кадастровых работ.</w:t>
            </w:r>
          </w:p>
          <w:p w:rsidR="00BB25E4" w:rsidRPr="00BB25E4" w:rsidRDefault="00BB25E4" w:rsidP="00304F1C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геодезической сьемки территори</w:t>
            </w:r>
            <w:r w:rsidR="0030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комплексных кадастровых работ.</w:t>
            </w:r>
          </w:p>
          <w:p w:rsidR="00BB25E4" w:rsidRPr="00BB25E4" w:rsidRDefault="00BB25E4" w:rsidP="00304F1C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 информации от правообладателей объектов недвижимости адресов их регистрации и соответствующих документов на объекты недвижимости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(при наличии),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в орган регистрации прав заявления о внесении в Единый государственный реестр недвижимости сведений об адресе электронной почты и (или) о почтовом адресе, по которым осуществляется связь с лицом, чье право на объект недвижимости зарегистрировано, а также с лицом в пользу которого зарегистрировано ограничение права или о</w:t>
            </w:r>
            <w:r w:rsidR="0030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бременение объекта недвижимости.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25E4" w:rsidRPr="00BB25E4" w:rsidRDefault="00BB25E4" w:rsidP="00304F1C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заявления о внесении сведений о ранее учтённых объектах недвиж</w:t>
            </w:r>
            <w:r w:rsidR="0030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имости в орган регистрации прав.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25E4" w:rsidRPr="00BB25E4" w:rsidRDefault="00BB25E4" w:rsidP="00304F1C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схемы границ земельных участков и объектов недвижимого имущества, составленной на картографической основе и направление ее Заказчику.</w:t>
            </w:r>
          </w:p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5E4" w:rsidRPr="00BB25E4" w:rsidTr="00304F1C">
        <w:trPr>
          <w:trHeight w:val="480"/>
        </w:trPr>
        <w:tc>
          <w:tcPr>
            <w:tcW w:w="567" w:type="dxa"/>
            <w:vAlign w:val="center"/>
          </w:tcPr>
          <w:p w:rsidR="00BB25E4" w:rsidRPr="00BB25E4" w:rsidRDefault="00D92356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B25E4" w:rsidRPr="00BB25E4" w:rsidRDefault="00BB25E4" w:rsidP="00304F1C">
            <w:pPr>
              <w:suppressAutoHyphens/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течении 20 календарных дней со дня получения схемы границ земельных участков Заказчиком</w:t>
            </w:r>
          </w:p>
        </w:tc>
        <w:tc>
          <w:tcPr>
            <w:tcW w:w="7007" w:type="dxa"/>
            <w:vAlign w:val="center"/>
          </w:tcPr>
          <w:p w:rsidR="00BB25E4" w:rsidRPr="00BB25E4" w:rsidRDefault="00BB25E4" w:rsidP="00304F1C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рассматривает схему границ земельных участк</w:t>
            </w:r>
            <w:r w:rsidR="0030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ов, представленную Подрядчиком.</w:t>
            </w:r>
          </w:p>
          <w:p w:rsidR="00BB25E4" w:rsidRPr="00BB25E4" w:rsidRDefault="00BB25E4" w:rsidP="00304F1C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Направляет Подрядчику имеющиеся замечания и предложения.</w:t>
            </w:r>
          </w:p>
        </w:tc>
      </w:tr>
      <w:tr w:rsidR="00BB25E4" w:rsidRPr="00BB25E4" w:rsidTr="00304F1C">
        <w:trPr>
          <w:trHeight w:val="480"/>
        </w:trPr>
        <w:tc>
          <w:tcPr>
            <w:tcW w:w="567" w:type="dxa"/>
            <w:vAlign w:val="center"/>
          </w:tcPr>
          <w:p w:rsidR="00BB25E4" w:rsidRPr="00BB25E4" w:rsidRDefault="00D92356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B25E4" w:rsidRPr="00BB25E4" w:rsidRDefault="00BB25E4" w:rsidP="00304F1C">
            <w:pPr>
              <w:suppressAutoHyphens/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срок не позднее 15.09.2020</w:t>
            </w:r>
          </w:p>
        </w:tc>
        <w:tc>
          <w:tcPr>
            <w:tcW w:w="7007" w:type="dxa"/>
            <w:vAlign w:val="center"/>
          </w:tcPr>
          <w:p w:rsidR="00BB25E4" w:rsidRPr="00BB25E4" w:rsidRDefault="00BB25E4" w:rsidP="00304F1C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Подрядчик проводит обследования объектов недвижимости.</w:t>
            </w:r>
          </w:p>
          <w:p w:rsidR="00BB25E4" w:rsidRPr="00BB25E4" w:rsidRDefault="00BB25E4" w:rsidP="00304F1C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Определяет характеристики объектов недвижимости.</w:t>
            </w:r>
          </w:p>
          <w:p w:rsidR="00BB25E4" w:rsidRPr="00BB25E4" w:rsidRDefault="00BB25E4" w:rsidP="00304F1C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Определяет место</w:t>
            </w:r>
            <w:r w:rsidR="00304F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положение объектов недвижимости.</w:t>
            </w:r>
          </w:p>
          <w:p w:rsidR="00BB25E4" w:rsidRPr="00BB25E4" w:rsidRDefault="00BB25E4" w:rsidP="00304F1C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Осуществляет определение координат характерных точек местоположен</w:t>
            </w:r>
            <w:r w:rsidR="00304F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ия границ объектов недвижимости.</w:t>
            </w:r>
            <w:r w:rsidRPr="00BB25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</w:p>
          <w:p w:rsidR="00BB25E4" w:rsidRPr="00BB25E4" w:rsidRDefault="00BB25E4" w:rsidP="00304F1C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Подготавливает проект карты-плана территории, проверяет карту-план территории на соответствие сведениям Единого государственного реестра недвижимости посредством сервиса «Личный</w:t>
            </w:r>
            <w:r w:rsidR="00304F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кабинет кадастрового инженера».</w:t>
            </w:r>
          </w:p>
          <w:p w:rsidR="00BB25E4" w:rsidRPr="00BB25E4" w:rsidRDefault="00BB25E4" w:rsidP="00304F1C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Направляет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подготовленный </w:t>
            </w:r>
            <w:proofErr w:type="gramStart"/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  карты</w:t>
            </w:r>
            <w:proofErr w:type="gramEnd"/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-плана территории Заказчику на рассмотрение согласовательной комиссии.  </w:t>
            </w:r>
          </w:p>
        </w:tc>
      </w:tr>
      <w:tr w:rsidR="00BB25E4" w:rsidRPr="00BB25E4" w:rsidTr="00304F1C">
        <w:trPr>
          <w:trHeight w:val="480"/>
        </w:trPr>
        <w:tc>
          <w:tcPr>
            <w:tcW w:w="567" w:type="dxa"/>
            <w:vAlign w:val="center"/>
          </w:tcPr>
          <w:p w:rsidR="00BB25E4" w:rsidRPr="00BB25E4" w:rsidRDefault="00D92356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B25E4" w:rsidRPr="00BB25E4" w:rsidRDefault="00BB25E4" w:rsidP="00304F1C">
            <w:pPr>
              <w:suppressAutoHyphens/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 20.09.2020 по 12.10.2020 </w:t>
            </w:r>
          </w:p>
        </w:tc>
        <w:tc>
          <w:tcPr>
            <w:tcW w:w="7007" w:type="dxa"/>
            <w:vAlign w:val="center"/>
          </w:tcPr>
          <w:p w:rsidR="00BB25E4" w:rsidRPr="00BB25E4" w:rsidRDefault="00BB25E4" w:rsidP="00304F1C">
            <w:pPr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собрания согласительной комиссии Заказчиком при участии Подрядчика</w:t>
            </w:r>
            <w:r w:rsidR="0030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B25E4" w:rsidRPr="00BB25E4" w:rsidTr="00304F1C">
        <w:trPr>
          <w:trHeight w:val="480"/>
        </w:trPr>
        <w:tc>
          <w:tcPr>
            <w:tcW w:w="567" w:type="dxa"/>
            <w:vAlign w:val="center"/>
          </w:tcPr>
          <w:p w:rsidR="00BB25E4" w:rsidRPr="00BB25E4" w:rsidRDefault="00D92356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B25E4" w:rsidRPr="00BB25E4" w:rsidRDefault="00BB25E4" w:rsidP="00304F1C">
            <w:pPr>
              <w:suppressAutoHyphens/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течении 35 рабочих дней со дня первого заседания комиссии в срок до 30.11.2020</w:t>
            </w:r>
          </w:p>
        </w:tc>
        <w:tc>
          <w:tcPr>
            <w:tcW w:w="7007" w:type="dxa"/>
            <w:vAlign w:val="center"/>
          </w:tcPr>
          <w:p w:rsidR="00BB25E4" w:rsidRPr="00BB25E4" w:rsidRDefault="00BB25E4" w:rsidP="00304F1C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возражений от иных лиц согласительной комиссией.</w:t>
            </w:r>
          </w:p>
          <w:p w:rsidR="00BB25E4" w:rsidRPr="00BB25E4" w:rsidRDefault="00BB25E4" w:rsidP="00304F1C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Подготовка заключения о результат рассмотрения возражений заинтересованных лиц.</w:t>
            </w:r>
          </w:p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5E4" w:rsidRPr="00BB25E4" w:rsidTr="00304F1C">
        <w:trPr>
          <w:trHeight w:val="480"/>
        </w:trPr>
        <w:tc>
          <w:tcPr>
            <w:tcW w:w="567" w:type="dxa"/>
            <w:vAlign w:val="center"/>
          </w:tcPr>
          <w:p w:rsidR="00BB25E4" w:rsidRPr="00BB25E4" w:rsidRDefault="00D92356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B25E4" w:rsidRPr="00BB25E4" w:rsidRDefault="00BB25E4" w:rsidP="00304F1C">
            <w:pPr>
              <w:suppressAutoHyphens/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 не позднее 10.12.2020</w:t>
            </w:r>
          </w:p>
        </w:tc>
        <w:tc>
          <w:tcPr>
            <w:tcW w:w="7007" w:type="dxa"/>
            <w:vAlign w:val="center"/>
          </w:tcPr>
          <w:p w:rsidR="00BB25E4" w:rsidRPr="00BB25E4" w:rsidRDefault="00BB25E4" w:rsidP="00304F1C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замечаний Подрядчик устраняет замечания, полученные в ходе проведения согласительной комиссии.</w:t>
            </w:r>
          </w:p>
          <w:p w:rsidR="00BB25E4" w:rsidRPr="00BB25E4" w:rsidRDefault="00BB25E4" w:rsidP="00304F1C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проверяет карту-план территории на соответствие требованиям законодательства при помощи сервиса «Личный кабинет» кадастрового инженера»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формированием протокола проверки</w:t>
            </w: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передает карту-план территории Заказчику по акту приема-передачи.</w:t>
            </w:r>
          </w:p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5E4" w:rsidRPr="00BB25E4" w:rsidTr="00304F1C">
        <w:trPr>
          <w:trHeight w:val="480"/>
        </w:trPr>
        <w:tc>
          <w:tcPr>
            <w:tcW w:w="567" w:type="dxa"/>
            <w:vAlign w:val="center"/>
          </w:tcPr>
          <w:p w:rsidR="00BB25E4" w:rsidRPr="00BB25E4" w:rsidRDefault="00D92356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срок не позднее 25.12.2020. </w:t>
            </w:r>
          </w:p>
          <w:p w:rsidR="00BB25E4" w:rsidRPr="00BB25E4" w:rsidRDefault="00BB25E4" w:rsidP="00304F1C">
            <w:pPr>
              <w:suppressAutoHyphens/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07" w:type="dxa"/>
            <w:vAlign w:val="center"/>
          </w:tcPr>
          <w:p w:rsidR="00BB25E4" w:rsidRPr="00BB25E4" w:rsidRDefault="00BB25E4" w:rsidP="00304F1C">
            <w:pPr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 направляет в орган регистрации прав заявление о государственном кадастровом учете и утвержденную карту-план территории посредством отправления в электронной форме </w:t>
            </w:r>
          </w:p>
          <w:p w:rsidR="00BB25E4" w:rsidRPr="00BB25E4" w:rsidRDefault="00BB25E4" w:rsidP="00304F1C">
            <w:pPr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в рамках гарантийных обязательств обязуется устранить все замечания органа регистрации прав, препятствующие внесению сведений об объектах недвижимости в Единый государственный реестр недвижимости, содержащихся в карте плане-территории.</w:t>
            </w:r>
          </w:p>
          <w:p w:rsidR="00BB25E4" w:rsidRPr="00BB25E4" w:rsidRDefault="00BB25E4" w:rsidP="00304F1C">
            <w:pPr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A241CF" w:rsidRDefault="00A241CF" w:rsidP="00A241CF">
      <w:bookmarkStart w:id="0" w:name="_GoBack"/>
      <w:bookmarkEnd w:id="0"/>
    </w:p>
    <w:sectPr w:rsidR="00A241CF" w:rsidSect="00D9235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C49" w:rsidRDefault="006B2C49" w:rsidP="00204DC1">
      <w:pPr>
        <w:spacing w:after="0" w:line="240" w:lineRule="auto"/>
      </w:pPr>
      <w:r>
        <w:separator/>
      </w:r>
    </w:p>
  </w:endnote>
  <w:endnote w:type="continuationSeparator" w:id="0">
    <w:p w:rsidR="006B2C49" w:rsidRDefault="006B2C49" w:rsidP="00204DC1">
      <w:pPr>
        <w:spacing w:after="0" w:line="240" w:lineRule="auto"/>
      </w:pPr>
      <w:r>
        <w:continuationSeparator/>
      </w:r>
    </w:p>
  </w:endnote>
  <w:endnote w:id="1">
    <w:p w:rsidR="00BB25E4" w:rsidRPr="00D92356" w:rsidRDefault="00BB25E4" w:rsidP="00D92356">
      <w:pPr>
        <w:pStyle w:val="a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C49" w:rsidRDefault="006B2C49" w:rsidP="00204DC1">
      <w:pPr>
        <w:spacing w:after="0" w:line="240" w:lineRule="auto"/>
      </w:pPr>
      <w:r>
        <w:separator/>
      </w:r>
    </w:p>
  </w:footnote>
  <w:footnote w:type="continuationSeparator" w:id="0">
    <w:p w:rsidR="006B2C49" w:rsidRDefault="006B2C49" w:rsidP="00204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22AE"/>
    <w:multiLevelType w:val="hybridMultilevel"/>
    <w:tmpl w:val="A79EF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8136A"/>
    <w:multiLevelType w:val="hybridMultilevel"/>
    <w:tmpl w:val="9716AE90"/>
    <w:lvl w:ilvl="0" w:tplc="79042E38">
      <w:start w:val="3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E3A15BB"/>
    <w:multiLevelType w:val="hybridMultilevel"/>
    <w:tmpl w:val="B45EEF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7F6C2E"/>
    <w:multiLevelType w:val="hybridMultilevel"/>
    <w:tmpl w:val="917CB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A4332"/>
    <w:multiLevelType w:val="hybridMultilevel"/>
    <w:tmpl w:val="2252F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37BFB"/>
    <w:multiLevelType w:val="hybridMultilevel"/>
    <w:tmpl w:val="E6841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C17EA"/>
    <w:multiLevelType w:val="hybridMultilevel"/>
    <w:tmpl w:val="3CB8B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C38AE"/>
    <w:multiLevelType w:val="hybridMultilevel"/>
    <w:tmpl w:val="0484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6F6A42"/>
    <w:multiLevelType w:val="hybridMultilevel"/>
    <w:tmpl w:val="6186C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EFF"/>
    <w:rsid w:val="0015280A"/>
    <w:rsid w:val="001B2CB9"/>
    <w:rsid w:val="00204DC1"/>
    <w:rsid w:val="00304F1C"/>
    <w:rsid w:val="00413BC2"/>
    <w:rsid w:val="00422EFF"/>
    <w:rsid w:val="005B6EB2"/>
    <w:rsid w:val="00694E3D"/>
    <w:rsid w:val="006B2C49"/>
    <w:rsid w:val="007A3753"/>
    <w:rsid w:val="00A241CF"/>
    <w:rsid w:val="00B11B61"/>
    <w:rsid w:val="00BB25E4"/>
    <w:rsid w:val="00C965ED"/>
    <w:rsid w:val="00D92356"/>
    <w:rsid w:val="00E055EF"/>
    <w:rsid w:val="00E70ECE"/>
    <w:rsid w:val="00E770DB"/>
    <w:rsid w:val="00EE54F0"/>
    <w:rsid w:val="00F9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92FB46-14CD-43E6-88B2-DB48B094E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rsid w:val="00204DC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204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204DC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04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4F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9</cp:revision>
  <cp:lastPrinted>2020-04-23T07:00:00Z</cp:lastPrinted>
  <dcterms:created xsi:type="dcterms:W3CDTF">2020-04-19T23:28:00Z</dcterms:created>
  <dcterms:modified xsi:type="dcterms:W3CDTF">2020-04-23T07:00:00Z</dcterms:modified>
</cp:coreProperties>
</file>