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Pr="003A112F">
        <w:rPr>
          <w:kern w:val="0"/>
        </w:rPr>
        <w:t xml:space="preserve"> </w:t>
      </w:r>
      <w:r w:rsidR="002E07E8">
        <w:rPr>
          <w:kern w:val="0"/>
        </w:rPr>
        <w:t xml:space="preserve">     </w:t>
      </w:r>
      <w:r w:rsidRPr="003A112F">
        <w:rPr>
          <w:kern w:val="0"/>
        </w:rPr>
        <w:t>«</w:t>
      </w:r>
      <w:r w:rsidR="00A56C5A">
        <w:rPr>
          <w:kern w:val="0"/>
        </w:rPr>
        <w:t xml:space="preserve">     </w:t>
      </w:r>
      <w:r>
        <w:rPr>
          <w:kern w:val="0"/>
        </w:rPr>
        <w:t>»</w:t>
      </w:r>
      <w:r w:rsidR="00D943F4">
        <w:rPr>
          <w:kern w:val="0"/>
        </w:rPr>
        <w:t xml:space="preserve"> </w:t>
      </w:r>
      <w:r w:rsidR="00A56C5A">
        <w:rPr>
          <w:kern w:val="0"/>
        </w:rPr>
        <w:t xml:space="preserve">                      </w:t>
      </w:r>
      <w:r w:rsidR="00D943F4">
        <w:rPr>
          <w:kern w:val="0"/>
        </w:rPr>
        <w:t xml:space="preserve"> </w:t>
      </w:r>
      <w:r w:rsidRPr="003A112F">
        <w:rPr>
          <w:kern w:val="0"/>
        </w:rPr>
        <w:t>20</w:t>
      </w:r>
      <w:r w:rsidR="00A56C5A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B027A7">
        <w:t>я</w:t>
      </w:r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303850">
        <w:t>03</w:t>
      </w:r>
      <w:r w:rsidR="002E07E8" w:rsidRPr="00232FE4">
        <w:t>.12.201</w:t>
      </w:r>
      <w:r w:rsidR="00303850">
        <w:t>8</w:t>
      </w:r>
      <w:r w:rsidR="002E07E8" w:rsidRPr="00232FE4">
        <w:t xml:space="preserve"> </w:t>
      </w:r>
      <w:r>
        <w:t xml:space="preserve">             </w:t>
      </w:r>
      <w:r w:rsidR="002E07E8" w:rsidRPr="00232FE4">
        <w:t>№ 17</w:t>
      </w:r>
      <w:r w:rsidR="00303850">
        <w:t>2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303850">
        <w:t>9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A56C5A" w:rsidRDefault="00A56C5A" w:rsidP="00A56C5A">
      <w:pPr>
        <w:autoSpaceDE w:val="0"/>
        <w:autoSpaceDN w:val="0"/>
        <w:adjustRightInd w:val="0"/>
        <w:ind w:firstLine="709"/>
        <w:jc w:val="both"/>
        <w:rPr>
          <w:kern w:val="0"/>
        </w:rPr>
      </w:pPr>
      <w:r>
        <w:rPr>
          <w:kern w:val="0"/>
        </w:rPr>
        <w:t xml:space="preserve">На основании обращений Мамченко Дмитрия Олеговича от 18.12.2019 № 5890 и Суслова Леонида Геннадьевича от 25.12.2019 № 6023 </w:t>
      </w: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303850">
        <w:t>03</w:t>
      </w:r>
      <w:r w:rsidRPr="002E07E8">
        <w:t>.</w:t>
      </w:r>
      <w:r w:rsidR="002E07E8" w:rsidRPr="002E07E8">
        <w:t>12</w:t>
      </w:r>
      <w:r w:rsidRPr="002E07E8">
        <w:t>.201</w:t>
      </w:r>
      <w:r w:rsidR="00303850">
        <w:t>8</w:t>
      </w:r>
      <w:r w:rsidRPr="002E07E8">
        <w:t xml:space="preserve"> № </w:t>
      </w:r>
      <w:r w:rsidR="002E07E8" w:rsidRPr="002E07E8">
        <w:t>17</w:t>
      </w:r>
      <w:r w:rsidR="00303850">
        <w:t>2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303850">
        <w:t>9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 </w:t>
      </w:r>
      <w:r w:rsidR="00A56C5A">
        <w:rPr>
          <w:kern w:val="0"/>
        </w:rPr>
        <w:t>646</w:t>
      </w:r>
      <w:r w:rsidR="00B027A7">
        <w:rPr>
          <w:kern w:val="0"/>
        </w:rPr>
        <w:t xml:space="preserve"> утратившим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>
        <w:t>03</w:t>
      </w:r>
      <w:r w:rsidR="00746EDC">
        <w:t xml:space="preserve"> декабря </w:t>
      </w:r>
      <w:r w:rsidRPr="002E07E8">
        <w:t>201</w:t>
      </w:r>
      <w:r>
        <w:t>8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Pr="003A112F" w:rsidRDefault="008177A6" w:rsidP="00B63C00">
      <w:pPr>
        <w:pStyle w:val="a3"/>
        <w:tabs>
          <w:tab w:val="clear" w:pos="9355"/>
          <w:tab w:val="right" w:pos="9639"/>
        </w:tabs>
        <w:rPr>
          <w:rFonts w:eastAsia="Calibri"/>
          <w:lang w:eastAsia="en-US"/>
        </w:rPr>
      </w:pPr>
      <w:r w:rsidRPr="003A112F">
        <w:rPr>
          <w:sz w:val="28"/>
          <w:szCs w:val="28"/>
        </w:rPr>
        <w:t>Министр</w:t>
      </w:r>
      <w:r w:rsidR="00F340F8">
        <w:rPr>
          <w:sz w:val="28"/>
          <w:szCs w:val="28"/>
          <w:lang w:val="ru-RU"/>
        </w:rPr>
        <w:t xml:space="preserve">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 w:rsidR="00A56C5A"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 xml:space="preserve">         </w:t>
      </w:r>
      <w:r w:rsidR="009A06B8">
        <w:rPr>
          <w:sz w:val="28"/>
          <w:szCs w:val="28"/>
        </w:rPr>
        <w:t xml:space="preserve">   </w:t>
      </w:r>
      <w:r w:rsidR="00A56C5A">
        <w:rPr>
          <w:sz w:val="28"/>
          <w:szCs w:val="28"/>
          <w:lang w:val="ru-RU"/>
        </w:rPr>
        <w:t>И.В. Мищенко</w:t>
      </w:r>
    </w:p>
    <w:p w:rsidR="0004669E" w:rsidRDefault="0004669E" w:rsidP="00F478C5">
      <w:pPr>
        <w:autoSpaceDE w:val="0"/>
        <w:autoSpaceDN w:val="0"/>
        <w:adjustRightInd w:val="0"/>
      </w:pPr>
    </w:p>
    <w:p w:rsidR="00A56C5A" w:rsidRDefault="00A56C5A" w:rsidP="00F478C5">
      <w:pPr>
        <w:autoSpaceDE w:val="0"/>
        <w:autoSpaceDN w:val="0"/>
        <w:adjustRightInd w:val="0"/>
      </w:pPr>
    </w:p>
    <w:p w:rsidR="00A56C5A" w:rsidRDefault="00A56C5A" w:rsidP="00F478C5">
      <w:pPr>
        <w:autoSpaceDE w:val="0"/>
        <w:autoSpaceDN w:val="0"/>
        <w:adjustRightInd w:val="0"/>
      </w:pPr>
    </w:p>
    <w:p w:rsidR="00A56C5A" w:rsidRDefault="00A56C5A" w:rsidP="00F478C5">
      <w:pPr>
        <w:autoSpaceDE w:val="0"/>
        <w:autoSpaceDN w:val="0"/>
        <w:adjustRightInd w:val="0"/>
      </w:pPr>
    </w:p>
    <w:p w:rsidR="00A56C5A" w:rsidRDefault="00A56C5A" w:rsidP="00F478C5">
      <w:pPr>
        <w:autoSpaceDE w:val="0"/>
        <w:autoSpaceDN w:val="0"/>
        <w:adjustRightInd w:val="0"/>
      </w:pPr>
    </w:p>
    <w:p w:rsidR="00A56C5A" w:rsidRDefault="00A56C5A" w:rsidP="00F478C5">
      <w:pPr>
        <w:autoSpaceDE w:val="0"/>
        <w:autoSpaceDN w:val="0"/>
        <w:adjustRightInd w:val="0"/>
      </w:pPr>
    </w:p>
    <w:p w:rsidR="00A56C5A" w:rsidRDefault="00A56C5A" w:rsidP="00F478C5">
      <w:pPr>
        <w:autoSpaceDE w:val="0"/>
        <w:autoSpaceDN w:val="0"/>
        <w:adjustRightInd w:val="0"/>
      </w:pPr>
    </w:p>
    <w:p w:rsidR="00A56C5A" w:rsidRDefault="00A56C5A" w:rsidP="00F478C5">
      <w:pPr>
        <w:autoSpaceDE w:val="0"/>
        <w:autoSpaceDN w:val="0"/>
        <w:adjustRightInd w:val="0"/>
      </w:pPr>
    </w:p>
    <w:p w:rsidR="00A56C5A" w:rsidRDefault="00A56C5A" w:rsidP="00A56C5A">
      <w:pPr>
        <w:pStyle w:val="a3"/>
        <w:tabs>
          <w:tab w:val="clear" w:pos="9355"/>
          <w:tab w:val="right" w:pos="9639"/>
        </w:tabs>
        <w:jc w:val="center"/>
        <w:rPr>
          <w:lang w:val="ru-RU"/>
        </w:rPr>
      </w:pPr>
      <w:r w:rsidRPr="00052ECC">
        <w:t xml:space="preserve">Пояснительная записка </w:t>
      </w:r>
    </w:p>
    <w:p w:rsidR="00A56C5A" w:rsidRPr="003A112F" w:rsidRDefault="00A56C5A" w:rsidP="00A56C5A">
      <w:pPr>
        <w:pStyle w:val="a3"/>
        <w:tabs>
          <w:tab w:val="clear" w:pos="9355"/>
          <w:tab w:val="right" w:pos="9639"/>
        </w:tabs>
        <w:jc w:val="center"/>
        <w:rPr>
          <w:rFonts w:eastAsia="Calibri"/>
          <w:lang w:eastAsia="en-US"/>
        </w:rPr>
      </w:pPr>
      <w:r w:rsidRPr="00052ECC">
        <w:br/>
      </w:r>
      <w:r w:rsidRPr="00052ECC">
        <w:rPr>
          <w:szCs w:val="28"/>
        </w:rPr>
        <w:t xml:space="preserve">к проекту </w:t>
      </w:r>
      <w:r>
        <w:rPr>
          <w:szCs w:val="28"/>
        </w:rPr>
        <w:t>приказа</w:t>
      </w:r>
      <w:r w:rsidRPr="00052ECC">
        <w:rPr>
          <w:szCs w:val="28"/>
        </w:rPr>
        <w:t xml:space="preserve"> </w:t>
      </w:r>
      <w:r>
        <w:rPr>
          <w:szCs w:val="28"/>
        </w:rPr>
        <w:t>Министерства имущественных и земельных отношений Камчатского края «</w:t>
      </w:r>
      <w:r w:rsidRPr="00232FE4">
        <w:t>О внесении изменени</w:t>
      </w:r>
      <w:r>
        <w:t>я</w:t>
      </w:r>
      <w:r w:rsidRPr="00232FE4">
        <w:t xml:space="preserve"> в </w:t>
      </w:r>
      <w:r>
        <w:t xml:space="preserve">приложение к </w:t>
      </w:r>
      <w:r w:rsidRPr="00232FE4">
        <w:t>приказ</w:t>
      </w:r>
      <w:r>
        <w:t>у</w:t>
      </w:r>
      <w:r w:rsidRPr="00232FE4">
        <w:t xml:space="preserve"> Министерства имущественных и земельных отношений Камчатского края от </w:t>
      </w:r>
      <w:r>
        <w:rPr>
          <w:lang w:val="ru-RU"/>
        </w:rPr>
        <w:t>03</w:t>
      </w:r>
      <w:r w:rsidRPr="00232FE4">
        <w:t>.12.201</w:t>
      </w:r>
      <w:r>
        <w:rPr>
          <w:lang w:val="ru-RU"/>
        </w:rPr>
        <w:t>8</w:t>
      </w:r>
      <w:r w:rsidRPr="00232FE4">
        <w:t xml:space="preserve"> № 17</w:t>
      </w:r>
      <w:r>
        <w:rPr>
          <w:lang w:val="ru-RU"/>
        </w:rPr>
        <w:t>2</w:t>
      </w:r>
      <w:r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>
        <w:rPr>
          <w:lang w:val="ru-RU"/>
        </w:rPr>
        <w:t>9</w:t>
      </w:r>
      <w:r w:rsidRPr="00232FE4">
        <w:t xml:space="preserve"> год</w:t>
      </w:r>
      <w:r>
        <w:rPr>
          <w:szCs w:val="28"/>
        </w:rPr>
        <w:t>»</w:t>
      </w:r>
    </w:p>
    <w:p w:rsidR="00A56C5A" w:rsidRDefault="00A56C5A" w:rsidP="00A56C5A">
      <w:pPr>
        <w:autoSpaceDE w:val="0"/>
        <w:autoSpaceDN w:val="0"/>
        <w:adjustRightInd w:val="0"/>
      </w:pPr>
    </w:p>
    <w:p w:rsidR="00A56C5A" w:rsidRDefault="00A56C5A" w:rsidP="00A56C5A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052ECC">
        <w:rPr>
          <w:rFonts w:eastAsia="Calibri"/>
          <w:lang w:eastAsia="en-US"/>
        </w:rPr>
        <w:t xml:space="preserve">Проект </w:t>
      </w:r>
      <w:r w:rsidRPr="00564E9D">
        <w:rPr>
          <w:szCs w:val="24"/>
        </w:rPr>
        <w:t>приказа Министерства имущественных и земельных отношений  Камчатского края разработан в целях</w:t>
      </w:r>
      <w:r>
        <w:rPr>
          <w:szCs w:val="24"/>
        </w:rPr>
        <w:t xml:space="preserve"> реализации статьи 378.2 Налогового кодекса Российской Федерации (далее – ст. 378.2 НК РФ).</w:t>
      </w:r>
    </w:p>
    <w:p w:rsidR="00A56C5A" w:rsidRDefault="00A56C5A" w:rsidP="00A56C5A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Объект недвижимого имущества с кадастровым номером 41:05:0101001:9206 подлежит исключению из перечня </w:t>
      </w:r>
      <w:r w:rsidRPr="00232FE4">
        <w:t>объектов недвижимого имущества, в отношении которых налоговая база определяется как кадастровая стоимость на 201</w:t>
      </w:r>
      <w:r>
        <w:t>9</w:t>
      </w:r>
      <w:bookmarkStart w:id="0" w:name="_GoBack"/>
      <w:bookmarkEnd w:id="0"/>
      <w:r w:rsidRPr="00232FE4">
        <w:t xml:space="preserve"> год</w:t>
      </w:r>
      <w:r>
        <w:t xml:space="preserve"> в связи с отсутствием у объекта критериев, отвечающих требованиям ст. 378.2 НК РФ, что подтверждается Протоколом комиссии по определению вида фактического использования объектов недвижимого имущества на территории </w:t>
      </w:r>
      <w:proofErr w:type="spellStart"/>
      <w:r>
        <w:t>Елизовского</w:t>
      </w:r>
      <w:proofErr w:type="spellEnd"/>
      <w:r>
        <w:t xml:space="preserve"> муниципального района в</w:t>
      </w:r>
      <w:proofErr w:type="gramEnd"/>
      <w:r>
        <w:t xml:space="preserve"> Камчатском крае, в отношении </w:t>
      </w:r>
      <w:proofErr w:type="gramStart"/>
      <w:r>
        <w:t>которых</w:t>
      </w:r>
      <w:proofErr w:type="gramEnd"/>
      <w:r>
        <w:t xml:space="preserve"> налоговая база определяется как кадастровая стоимость от 11.03.2020</w:t>
      </w:r>
      <w:r w:rsidRPr="00AE03CF">
        <w:t xml:space="preserve"> </w:t>
      </w:r>
      <w:r>
        <w:t>№ 5.</w:t>
      </w:r>
    </w:p>
    <w:p w:rsidR="00A56C5A" w:rsidRPr="00052ECC" w:rsidRDefault="00A56C5A" w:rsidP="00A56C5A">
      <w:pPr>
        <w:suppressLineNumbers/>
        <w:suppressAutoHyphens/>
        <w:ind w:firstLine="709"/>
        <w:jc w:val="both"/>
      </w:pPr>
      <w:r w:rsidRPr="00052ECC">
        <w:t xml:space="preserve">Проект </w:t>
      </w:r>
      <w:r>
        <w:t>приказа</w:t>
      </w:r>
      <w:r w:rsidRPr="00052ECC">
        <w:t xml:space="preserve"> размещен </w:t>
      </w:r>
      <w:r>
        <w:t>«19»</w:t>
      </w:r>
      <w:r w:rsidRPr="00052ECC">
        <w:t xml:space="preserve"> </w:t>
      </w:r>
      <w:r>
        <w:t>марта</w:t>
      </w:r>
      <w:r w:rsidRPr="00052ECC">
        <w:t xml:space="preserve"> 20</w:t>
      </w:r>
      <w:r>
        <w:t>20</w:t>
      </w:r>
      <w:r w:rsidRPr="00052ECC">
        <w:t xml:space="preserve"> года на </w:t>
      </w:r>
      <w:r w:rsidRPr="00A92DA6">
        <w:t>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A92DA6">
        <w:t>htths</w:t>
      </w:r>
      <w:proofErr w:type="spellEnd"/>
      <w:r w:rsidRPr="00A92DA6">
        <w:t>://npaproj</w:t>
      </w:r>
      <w:r>
        <w:t xml:space="preserve">ect.kamgov.ru) </w:t>
      </w:r>
      <w:r w:rsidRPr="00052ECC">
        <w:t xml:space="preserve"> для проведения в срок по </w:t>
      </w:r>
      <w:r>
        <w:t>«27» марта 2020 года</w:t>
      </w:r>
      <w:r w:rsidRPr="00052ECC">
        <w:t xml:space="preserve"> независимой антикоррупционной экспертизы. По окончании данного срока экспертных заключений не поступило.</w:t>
      </w:r>
    </w:p>
    <w:p w:rsidR="00A56C5A" w:rsidRPr="00052ECC" w:rsidRDefault="00A56C5A" w:rsidP="00A56C5A">
      <w:pPr>
        <w:suppressLineNumbers/>
        <w:suppressAutoHyphens/>
        <w:ind w:firstLine="720"/>
        <w:jc w:val="both"/>
      </w:pPr>
      <w:r w:rsidRPr="00052ECC">
        <w:t xml:space="preserve">Проект </w:t>
      </w:r>
      <w:r w:rsidRPr="00564E9D">
        <w:t xml:space="preserve">приказа Министерства имущественных и земельных отношений  Камчатского края </w:t>
      </w:r>
      <w:r w:rsidRPr="00052ECC">
        <w:t xml:space="preserve">не подлежит оценке регулирующего воздействия в соответствии с постановлением Правительства Камчатского края от 06.06.2013 № 233-П «Об утверждении </w:t>
      </w:r>
      <w:proofErr w:type="gramStart"/>
      <w:r w:rsidRPr="00052ECC">
        <w:t>Порядка проведения оценки регулирующего воздействия проектов нормативных правовых актов</w:t>
      </w:r>
      <w:proofErr w:type="gramEnd"/>
      <w:r w:rsidRPr="00052ECC">
        <w:t xml:space="preserve"> Камчатского края и экспертизы нормативных правовых актов Камчатского края».</w:t>
      </w:r>
    </w:p>
    <w:p w:rsidR="00A56C5A" w:rsidRPr="00000DE4" w:rsidRDefault="00A56C5A" w:rsidP="00A56C5A">
      <w:pPr>
        <w:ind w:firstLine="709"/>
        <w:jc w:val="both"/>
      </w:pPr>
      <w:r>
        <w:t xml:space="preserve">Принятие приказа Министерства имущественных и </w:t>
      </w:r>
      <w:r w:rsidRPr="00000DE4">
        <w:t xml:space="preserve">земельных отношений </w:t>
      </w:r>
      <w:r>
        <w:t xml:space="preserve">Камчатского края </w:t>
      </w:r>
      <w:r>
        <w:rPr>
          <w:rStyle w:val="a8"/>
          <w:i w:val="0"/>
        </w:rPr>
        <w:t>не окажет негативного влияния на развитие конкуренции в Камчатском крае</w:t>
      </w:r>
      <w:r w:rsidRPr="00000DE4">
        <w:rPr>
          <w:rStyle w:val="a8"/>
          <w:i w:val="0"/>
        </w:rPr>
        <w:t>.</w:t>
      </w:r>
    </w:p>
    <w:p w:rsidR="00A56C5A" w:rsidRPr="00432D50" w:rsidRDefault="00A56C5A" w:rsidP="00A56C5A">
      <w:pPr>
        <w:autoSpaceDE w:val="0"/>
        <w:autoSpaceDN w:val="0"/>
        <w:adjustRightInd w:val="0"/>
        <w:ind w:firstLine="708"/>
        <w:jc w:val="both"/>
      </w:pPr>
    </w:p>
    <w:p w:rsidR="00A56C5A" w:rsidRDefault="00A56C5A" w:rsidP="00F478C5">
      <w:pPr>
        <w:autoSpaceDE w:val="0"/>
        <w:autoSpaceDN w:val="0"/>
        <w:adjustRightInd w:val="0"/>
      </w:pPr>
    </w:p>
    <w:sectPr w:rsidR="00A56C5A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232FE4"/>
    <w:rsid w:val="002B5CD8"/>
    <w:rsid w:val="002E07E8"/>
    <w:rsid w:val="00303850"/>
    <w:rsid w:val="00476698"/>
    <w:rsid w:val="00481830"/>
    <w:rsid w:val="00515F34"/>
    <w:rsid w:val="005426E1"/>
    <w:rsid w:val="005C14AF"/>
    <w:rsid w:val="00653AC7"/>
    <w:rsid w:val="006D0E89"/>
    <w:rsid w:val="007165BB"/>
    <w:rsid w:val="00746EDC"/>
    <w:rsid w:val="00806E56"/>
    <w:rsid w:val="008177A6"/>
    <w:rsid w:val="00817B79"/>
    <w:rsid w:val="009A06B8"/>
    <w:rsid w:val="00A56C5A"/>
    <w:rsid w:val="00B001CE"/>
    <w:rsid w:val="00B027A7"/>
    <w:rsid w:val="00B63C00"/>
    <w:rsid w:val="00BD0651"/>
    <w:rsid w:val="00C606B0"/>
    <w:rsid w:val="00CF30F8"/>
    <w:rsid w:val="00D725C5"/>
    <w:rsid w:val="00D81FB3"/>
    <w:rsid w:val="00D943F4"/>
    <w:rsid w:val="00DA7B56"/>
    <w:rsid w:val="00E12FE1"/>
    <w:rsid w:val="00E46563"/>
    <w:rsid w:val="00F340F8"/>
    <w:rsid w:val="00F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A56C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A56C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C6B9-3D27-4606-BE78-76DEF7C7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27</cp:revision>
  <cp:lastPrinted>2020-03-18T23:21:00Z</cp:lastPrinted>
  <dcterms:created xsi:type="dcterms:W3CDTF">2017-05-03T02:34:00Z</dcterms:created>
  <dcterms:modified xsi:type="dcterms:W3CDTF">2020-03-18T23:21:00Z</dcterms:modified>
</cp:coreProperties>
</file>