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FEAA00C" wp14:editId="170ADEC7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С Т А Н О В Л Е Н И Е </w:t>
      </w:r>
    </w:p>
    <w:p w:rsidR="005132B4" w:rsidRPr="005744A3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661B2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132B4" w:rsidRDefault="005132B4" w:rsidP="005132B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132B4" w:rsidRPr="00C42997" w:rsidRDefault="005132B4" w:rsidP="005132B4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1276"/>
      </w:tblGrid>
      <w:tr w:rsidR="005132B4" w:rsidTr="00CF767F">
        <w:tc>
          <w:tcPr>
            <w:tcW w:w="3119" w:type="dxa"/>
            <w:tcBorders>
              <w:bottom w:val="single" w:sz="4" w:space="0" w:color="auto"/>
            </w:tcBorders>
          </w:tcPr>
          <w:p w:rsidR="005132B4" w:rsidRDefault="005132B4" w:rsidP="00CF767F">
            <w:pPr>
              <w:jc w:val="both"/>
            </w:pPr>
          </w:p>
        </w:tc>
        <w:tc>
          <w:tcPr>
            <w:tcW w:w="425" w:type="dxa"/>
          </w:tcPr>
          <w:p w:rsidR="005132B4" w:rsidRDefault="005132B4" w:rsidP="00CF767F">
            <w:pPr>
              <w:jc w:val="both"/>
            </w:pPr>
            <w: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32B4" w:rsidRPr="00784C61" w:rsidRDefault="005132B4" w:rsidP="00CF767F">
            <w:pPr>
              <w:jc w:val="both"/>
              <w:rPr>
                <w:b/>
              </w:rPr>
            </w:pPr>
          </w:p>
        </w:tc>
      </w:tr>
    </w:tbl>
    <w:p w:rsidR="005132B4" w:rsidRDefault="005132B4" w:rsidP="005132B4">
      <w:pPr>
        <w:ind w:firstLine="709"/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5132B4" w:rsidRDefault="005132B4" w:rsidP="005132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132B4" w:rsidTr="00CF767F">
        <w:tc>
          <w:tcPr>
            <w:tcW w:w="4820" w:type="dxa"/>
          </w:tcPr>
          <w:p w:rsidR="005132B4" w:rsidRPr="003B0A54" w:rsidRDefault="005132B4" w:rsidP="00CF76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3B0A54">
              <w:rPr>
                <w:sz w:val="28"/>
                <w:szCs w:val="28"/>
              </w:rPr>
              <w:t>проведени</w:t>
            </w:r>
            <w:r>
              <w:rPr>
                <w:sz w:val="28"/>
                <w:szCs w:val="28"/>
              </w:rPr>
              <w:t>и в 2021</w:t>
            </w:r>
            <w:r w:rsidRPr="00C52519">
              <w:rPr>
                <w:sz w:val="28"/>
                <w:szCs w:val="28"/>
              </w:rPr>
              <w:t xml:space="preserve"> году на терр</w:t>
            </w:r>
            <w:r w:rsidRPr="00C52519">
              <w:rPr>
                <w:sz w:val="28"/>
                <w:szCs w:val="28"/>
              </w:rPr>
              <w:t>и</w:t>
            </w:r>
            <w:r w:rsidRPr="00C52519">
              <w:rPr>
                <w:sz w:val="28"/>
                <w:szCs w:val="28"/>
              </w:rPr>
              <w:t xml:space="preserve">тории Камчатского края </w:t>
            </w:r>
            <w:r w:rsidRPr="003B0A54">
              <w:rPr>
                <w:sz w:val="28"/>
                <w:szCs w:val="28"/>
              </w:rPr>
              <w:t>комплексных кадастровых работ</w:t>
            </w:r>
          </w:p>
        </w:tc>
      </w:tr>
    </w:tbl>
    <w:p w:rsidR="005132B4" w:rsidRDefault="005132B4" w:rsidP="005132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32B4" w:rsidRDefault="005132B4" w:rsidP="005132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32B4" w:rsidRPr="008B09DB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5744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4.07.2007 № 221-ФЗ «О кадастровой деятельности»</w:t>
      </w:r>
      <w:r w:rsidRPr="005744A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5744A3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5744A3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>
        <w:rPr>
          <w:rFonts w:ascii="Times New Roman" w:hAnsi="Times New Roman" w:cs="Times New Roman"/>
          <w:sz w:val="28"/>
          <w:szCs w:val="28"/>
        </w:rPr>
        <w:t>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 от 10.10.</w:t>
      </w:r>
      <w:r w:rsidRPr="005744A3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 903 «</w:t>
      </w:r>
      <w:r w:rsidRPr="005744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программе </w:t>
      </w:r>
      <w:r w:rsidRPr="008B09DB">
        <w:rPr>
          <w:rFonts w:ascii="Times New Roman" w:hAnsi="Times New Roman" w:cs="Times New Roman"/>
          <w:sz w:val="28"/>
          <w:szCs w:val="28"/>
        </w:rPr>
        <w:t>«Развитие единой государственной системы регистрации прав и кадастрового учета н</w:t>
      </w:r>
      <w:r w:rsidRPr="008B09DB">
        <w:rPr>
          <w:rFonts w:ascii="Times New Roman" w:hAnsi="Times New Roman" w:cs="Times New Roman"/>
          <w:sz w:val="28"/>
          <w:szCs w:val="28"/>
        </w:rPr>
        <w:t>е</w:t>
      </w:r>
      <w:r w:rsidRPr="008B09DB">
        <w:rPr>
          <w:rFonts w:ascii="Times New Roman" w:hAnsi="Times New Roman" w:cs="Times New Roman"/>
          <w:sz w:val="28"/>
          <w:szCs w:val="28"/>
        </w:rPr>
        <w:t>движимости (2014 - 2020 годы)»</w:t>
      </w:r>
    </w:p>
    <w:p w:rsidR="005132B4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2B4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ПОСТАНОВЛЯЕТ</w:t>
      </w:r>
      <w:r w:rsidRPr="005744A3">
        <w:rPr>
          <w:rFonts w:ascii="Times New Roman" w:hAnsi="Times New Roman" w:cs="Times New Roman"/>
          <w:sz w:val="28"/>
          <w:szCs w:val="28"/>
        </w:rPr>
        <w:t>:</w:t>
      </w:r>
    </w:p>
    <w:p w:rsidR="005132B4" w:rsidRPr="005744A3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2B4" w:rsidRPr="00C46EA2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в 2021 </w:t>
      </w:r>
      <w:r w:rsidRPr="00C52519">
        <w:rPr>
          <w:rFonts w:ascii="Times New Roman" w:hAnsi="Times New Roman" w:cs="Times New Roman"/>
          <w:sz w:val="28"/>
          <w:szCs w:val="28"/>
        </w:rPr>
        <w:t xml:space="preserve">году на территории Камчатского края </w:t>
      </w:r>
      <w:r w:rsidRPr="00C46EA2">
        <w:rPr>
          <w:rFonts w:ascii="Times New Roman" w:hAnsi="Times New Roman" w:cs="Times New Roman"/>
          <w:sz w:val="28"/>
          <w:szCs w:val="28"/>
        </w:rPr>
        <w:t>комплексные кадастровые работы.</w:t>
      </w:r>
    </w:p>
    <w:p w:rsidR="005132B4" w:rsidRPr="00C46EA2" w:rsidRDefault="005132B4" w:rsidP="005132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EA2">
        <w:rPr>
          <w:rFonts w:ascii="Times New Roman" w:hAnsi="Times New Roman" w:cs="Times New Roman"/>
          <w:sz w:val="28"/>
          <w:szCs w:val="28"/>
        </w:rPr>
        <w:t xml:space="preserve">2. Утвердить перечень кадастровых </w:t>
      </w:r>
      <w:r w:rsidRPr="00C52519">
        <w:rPr>
          <w:rFonts w:ascii="Times New Roman" w:hAnsi="Times New Roman" w:cs="Times New Roman"/>
          <w:sz w:val="28"/>
          <w:szCs w:val="28"/>
        </w:rPr>
        <w:t xml:space="preserve">кварталов в Камчатском крае, </w:t>
      </w:r>
      <w:r>
        <w:rPr>
          <w:rFonts w:ascii="Times New Roman" w:hAnsi="Times New Roman" w:cs="Times New Roman"/>
          <w:sz w:val="28"/>
          <w:szCs w:val="28"/>
        </w:rPr>
        <w:t xml:space="preserve">в границах которых в </w:t>
      </w:r>
      <w:r w:rsidRPr="00623339">
        <w:rPr>
          <w:rFonts w:ascii="Times New Roman" w:hAnsi="Times New Roman" w:cs="Times New Roman"/>
          <w:sz w:val="28"/>
          <w:szCs w:val="28"/>
        </w:rPr>
        <w:t>2021</w:t>
      </w:r>
      <w:r w:rsidRPr="00C46EA2">
        <w:rPr>
          <w:rFonts w:ascii="Times New Roman" w:hAnsi="Times New Roman" w:cs="Times New Roman"/>
          <w:sz w:val="28"/>
          <w:szCs w:val="28"/>
        </w:rPr>
        <w:t xml:space="preserve"> году предполагается проведение комплексных к</w:t>
      </w:r>
      <w:r w:rsidRPr="00C46EA2">
        <w:rPr>
          <w:rFonts w:ascii="Times New Roman" w:hAnsi="Times New Roman" w:cs="Times New Roman"/>
          <w:sz w:val="28"/>
          <w:szCs w:val="28"/>
        </w:rPr>
        <w:t>а</w:t>
      </w:r>
      <w:r w:rsidRPr="00C46EA2">
        <w:rPr>
          <w:rFonts w:ascii="Times New Roman" w:hAnsi="Times New Roman" w:cs="Times New Roman"/>
          <w:sz w:val="28"/>
          <w:szCs w:val="28"/>
        </w:rPr>
        <w:t>дастровых работ, со</w:t>
      </w:r>
      <w:r>
        <w:rPr>
          <w:rFonts w:ascii="Times New Roman" w:hAnsi="Times New Roman" w:cs="Times New Roman"/>
          <w:sz w:val="28"/>
          <w:szCs w:val="28"/>
        </w:rPr>
        <w:t>гласно приложению к настоящему п</w:t>
      </w:r>
      <w:r w:rsidRPr="00C46EA2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5132B4" w:rsidRPr="00C52519" w:rsidRDefault="005132B4" w:rsidP="005132B4">
      <w:pPr>
        <w:pStyle w:val="a3"/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Настоящее постановление вступает в силу со дня </w:t>
      </w:r>
      <w:r w:rsidRPr="00C52519">
        <w:rPr>
          <w:rFonts w:eastAsia="Times New Roman"/>
          <w:szCs w:val="28"/>
          <w:lang w:eastAsia="ru-RU"/>
        </w:rPr>
        <w:t>его официального опубликования.</w:t>
      </w:r>
    </w:p>
    <w:p w:rsidR="005132B4" w:rsidRPr="00C46EA2" w:rsidRDefault="005132B4" w:rsidP="005132B4">
      <w:pPr>
        <w:pStyle w:val="a3"/>
        <w:widowControl w:val="0"/>
        <w:jc w:val="both"/>
        <w:rPr>
          <w:rFonts w:eastAsia="Times New Roman"/>
          <w:szCs w:val="28"/>
          <w:lang w:eastAsia="ru-RU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  <w:r>
        <w:rPr>
          <w:szCs w:val="28"/>
        </w:rPr>
        <w:t>Председатель Правительства-</w:t>
      </w: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  <w:r>
        <w:rPr>
          <w:szCs w:val="28"/>
        </w:rPr>
        <w:t>Первый вице-г</w:t>
      </w:r>
      <w:r w:rsidRPr="00054633">
        <w:rPr>
          <w:szCs w:val="28"/>
        </w:rPr>
        <w:t xml:space="preserve">убернатор </w:t>
      </w:r>
    </w:p>
    <w:p w:rsidR="005132B4" w:rsidRPr="00054633" w:rsidRDefault="005132B4" w:rsidP="005132B4">
      <w:pPr>
        <w:pStyle w:val="a3"/>
        <w:widowControl w:val="0"/>
        <w:jc w:val="both"/>
        <w:rPr>
          <w:szCs w:val="28"/>
        </w:rPr>
      </w:pPr>
      <w:r w:rsidRPr="00054633">
        <w:rPr>
          <w:szCs w:val="28"/>
        </w:rPr>
        <w:t xml:space="preserve">Камчатского края                           </w:t>
      </w:r>
      <w:r>
        <w:rPr>
          <w:szCs w:val="28"/>
        </w:rPr>
        <w:t xml:space="preserve">                                              Р.С. Василевский</w:t>
      </w: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Default="005132B4" w:rsidP="005132B4">
      <w:pPr>
        <w:pStyle w:val="a3"/>
        <w:widowControl w:val="0"/>
        <w:jc w:val="both"/>
        <w:rPr>
          <w:szCs w:val="28"/>
        </w:rPr>
      </w:pPr>
    </w:p>
    <w:p w:rsidR="005132B4" w:rsidRPr="00EF53BB" w:rsidRDefault="005132B4" w:rsidP="005132B4">
      <w:pPr>
        <w:pStyle w:val="a3"/>
        <w:ind w:left="5103"/>
        <w:rPr>
          <w:sz w:val="20"/>
          <w:szCs w:val="20"/>
        </w:rPr>
      </w:pPr>
      <w:r>
        <w:rPr>
          <w:szCs w:val="28"/>
        </w:rPr>
        <w:lastRenderedPageBreak/>
        <w:t xml:space="preserve">Приложение к постановлению Правительства Камчатского края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 __________    № ___________</w:t>
      </w: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  <w:r>
        <w:rPr>
          <w:szCs w:val="28"/>
        </w:rPr>
        <w:t>Перечень</w:t>
      </w:r>
      <w:r w:rsidRPr="003B0A54">
        <w:rPr>
          <w:szCs w:val="28"/>
        </w:rPr>
        <w:t xml:space="preserve"> </w:t>
      </w: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  <w:r w:rsidRPr="003B0A54">
        <w:rPr>
          <w:szCs w:val="28"/>
        </w:rPr>
        <w:t>кадастровых квар</w:t>
      </w:r>
      <w:r>
        <w:rPr>
          <w:szCs w:val="28"/>
        </w:rPr>
        <w:t xml:space="preserve">талов </w:t>
      </w:r>
      <w:r w:rsidRPr="00C52519">
        <w:rPr>
          <w:szCs w:val="28"/>
        </w:rPr>
        <w:t xml:space="preserve">в Камчатском крае, </w:t>
      </w:r>
      <w:r>
        <w:rPr>
          <w:szCs w:val="28"/>
        </w:rPr>
        <w:t xml:space="preserve">в границах которых в </w:t>
      </w:r>
      <w:r w:rsidRPr="00623339">
        <w:rPr>
          <w:szCs w:val="28"/>
        </w:rPr>
        <w:t>2021</w:t>
      </w:r>
      <w:r w:rsidRPr="003B0A54">
        <w:rPr>
          <w:szCs w:val="28"/>
        </w:rPr>
        <w:t xml:space="preserve"> году предполагается проведение комплексных кадастровых работ</w:t>
      </w: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095"/>
      </w:tblGrid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ind w:left="284" w:hanging="284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132B4" w:rsidRDefault="005132B4" w:rsidP="00CF767F">
            <w:pPr>
              <w:pStyle w:val="a3"/>
              <w:widowControl w:val="0"/>
              <w:ind w:left="284" w:hanging="28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6095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кадастрового квартала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6095" w:type="dxa"/>
          </w:tcPr>
          <w:p w:rsidR="005132B4" w:rsidRPr="00623339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 w:rsidRPr="00623339">
              <w:rPr>
                <w:szCs w:val="28"/>
              </w:rPr>
              <w:t>41:01:0010112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6095" w:type="dxa"/>
          </w:tcPr>
          <w:p w:rsidR="005132B4" w:rsidRPr="00623339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 w:rsidRPr="00623339">
              <w:rPr>
                <w:szCs w:val="28"/>
              </w:rPr>
              <w:t>41:01:0</w:t>
            </w:r>
            <w:r>
              <w:rPr>
                <w:szCs w:val="28"/>
              </w:rPr>
              <w:t>0101</w:t>
            </w:r>
            <w:r w:rsidRPr="00623339">
              <w:rPr>
                <w:szCs w:val="28"/>
              </w:rPr>
              <w:t>22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095" w:type="dxa"/>
          </w:tcPr>
          <w:p w:rsidR="005132B4" w:rsidRPr="007E023E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 w:rsidRPr="007E023E">
              <w:rPr>
                <w:szCs w:val="28"/>
              </w:rPr>
              <w:t>41:05:0101001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095" w:type="dxa"/>
          </w:tcPr>
          <w:p w:rsidR="005132B4" w:rsidRPr="007E023E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 w:rsidRPr="007E023E">
              <w:rPr>
                <w:szCs w:val="28"/>
              </w:rPr>
              <w:t>41:05:0101002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095" w:type="dxa"/>
          </w:tcPr>
          <w:p w:rsidR="005132B4" w:rsidRPr="007E023E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 w:rsidRPr="007E023E">
              <w:rPr>
                <w:szCs w:val="28"/>
              </w:rPr>
              <w:t>41:05:0101046</w:t>
            </w:r>
          </w:p>
        </w:tc>
      </w:tr>
      <w:tr w:rsidR="005132B4" w:rsidTr="00CF767F">
        <w:tc>
          <w:tcPr>
            <w:tcW w:w="1276" w:type="dxa"/>
          </w:tcPr>
          <w:p w:rsidR="005132B4" w:rsidRDefault="005132B4" w:rsidP="00CF767F">
            <w:pPr>
              <w:pStyle w:val="a3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095" w:type="dxa"/>
          </w:tcPr>
          <w:p w:rsidR="005132B4" w:rsidRPr="00F1690A" w:rsidRDefault="005132B4" w:rsidP="00CF767F">
            <w:pPr>
              <w:pStyle w:val="a3"/>
              <w:widowControl w:val="0"/>
              <w:jc w:val="center"/>
              <w:rPr>
                <w:color w:val="FF0000"/>
                <w:szCs w:val="28"/>
              </w:rPr>
            </w:pPr>
            <w:r w:rsidRPr="007E023E">
              <w:rPr>
                <w:szCs w:val="28"/>
              </w:rPr>
              <w:t>41:06:0010106</w:t>
            </w:r>
          </w:p>
        </w:tc>
      </w:tr>
    </w:tbl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/>
    <w:p w:rsidR="005132B4" w:rsidRDefault="005132B4" w:rsidP="005132B4"/>
    <w:p w:rsidR="005132B4" w:rsidRDefault="005132B4" w:rsidP="005132B4"/>
    <w:p w:rsidR="005132B4" w:rsidRDefault="005132B4" w:rsidP="005132B4"/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5132B4" w:rsidRDefault="005132B4" w:rsidP="005132B4">
      <w:pPr>
        <w:pStyle w:val="a3"/>
        <w:widowControl w:val="0"/>
        <w:jc w:val="center"/>
        <w:rPr>
          <w:szCs w:val="28"/>
        </w:rPr>
      </w:pPr>
    </w:p>
    <w:p w:rsidR="00014F43" w:rsidRDefault="00014F43">
      <w:bookmarkStart w:id="0" w:name="_GoBack"/>
      <w:bookmarkEnd w:id="0"/>
    </w:p>
    <w:sectPr w:rsidR="0001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B4"/>
    <w:rsid w:val="00014F43"/>
    <w:rsid w:val="005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5132B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513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51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3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2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1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5132B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5132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51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3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2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A400B09A1BCACFA448007345F52BF3B2B18C111BF3297C507940D9CDAFrE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400B09A1BCACFA448007345F52BF3B1B8851110F6297C507940D9CDAFrE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Забабонина Татьяна Васильевна</cp:lastModifiedBy>
  <cp:revision>1</cp:revision>
  <dcterms:created xsi:type="dcterms:W3CDTF">2020-02-06T22:12:00Z</dcterms:created>
  <dcterms:modified xsi:type="dcterms:W3CDTF">2020-02-06T22:14:00Z</dcterms:modified>
</cp:coreProperties>
</file>