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57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46"/>
        <w:gridCol w:w="106"/>
      </w:tblGrid>
      <w:tr w:rsidR="006D26EF" w:rsidRPr="00ED70BD" w:rsidTr="006D26EF">
        <w:trPr>
          <w:trHeight w:val="1449"/>
        </w:trPr>
        <w:tc>
          <w:tcPr>
            <w:tcW w:w="9752" w:type="dxa"/>
            <w:gridSpan w:val="2"/>
          </w:tcPr>
          <w:p w:rsidR="006D26EF" w:rsidRPr="00ED70BD" w:rsidRDefault="006D26EF" w:rsidP="006D26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94307AE" wp14:editId="6B8A4206">
                  <wp:extent cx="645160" cy="807085"/>
                  <wp:effectExtent l="0" t="0" r="254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6EF" w:rsidTr="006D26EF">
        <w:trPr>
          <w:gridAfter w:val="1"/>
          <w:wAfter w:w="106" w:type="dxa"/>
        </w:trPr>
        <w:tc>
          <w:tcPr>
            <w:tcW w:w="9646" w:type="dxa"/>
          </w:tcPr>
          <w:p w:rsidR="006D26EF" w:rsidRDefault="006D26EF" w:rsidP="006D26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6D26EF" w:rsidRPr="00ED70BD" w:rsidRDefault="006D26EF" w:rsidP="006D26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26EF" w:rsidRPr="004051D2" w:rsidRDefault="006D26EF" w:rsidP="0062373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51D2" w:rsidRPr="004051D2" w:rsidRDefault="004051D2" w:rsidP="004051D2">
      <w:pPr>
        <w:autoSpaceDE w:val="0"/>
        <w:autoSpaceDN w:val="0"/>
        <w:adjustRightInd w:val="0"/>
        <w:rPr>
          <w:sz w:val="28"/>
          <w:szCs w:val="28"/>
        </w:rPr>
      </w:pPr>
    </w:p>
    <w:p w:rsidR="004051D2" w:rsidRDefault="004051D2" w:rsidP="004051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244A0F">
        <w:rPr>
          <w:sz w:val="28"/>
          <w:szCs w:val="28"/>
        </w:rPr>
        <w:t xml:space="preserve"> </w:t>
      </w:r>
      <w:r w:rsidR="007B6973">
        <w:rPr>
          <w:sz w:val="28"/>
          <w:szCs w:val="28"/>
        </w:rPr>
        <w:t xml:space="preserve">     </w:t>
      </w:r>
      <w:r w:rsidR="00CA2E18">
        <w:rPr>
          <w:sz w:val="28"/>
          <w:szCs w:val="28"/>
        </w:rPr>
        <w:t>«</w:t>
      </w:r>
      <w:r w:rsidR="0062373B">
        <w:rPr>
          <w:sz w:val="28"/>
          <w:szCs w:val="28"/>
        </w:rPr>
        <w:t xml:space="preserve">    </w:t>
      </w:r>
      <w:r w:rsidR="00CA2E18">
        <w:rPr>
          <w:sz w:val="28"/>
          <w:szCs w:val="28"/>
        </w:rPr>
        <w:t xml:space="preserve">» </w:t>
      </w:r>
      <w:r w:rsidR="00244A0F">
        <w:rPr>
          <w:sz w:val="28"/>
          <w:szCs w:val="28"/>
        </w:rPr>
        <w:t>июля</w:t>
      </w:r>
      <w:r w:rsidR="008A5C7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8A5C7C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</w:p>
    <w:p w:rsidR="004051D2" w:rsidRDefault="004051D2" w:rsidP="004051D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0563E" w:rsidTr="007056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0563E" w:rsidRPr="0062373B" w:rsidRDefault="008A5C7C" w:rsidP="006237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r w:rsidRPr="008A5C7C">
              <w:rPr>
                <w:sz w:val="28"/>
                <w:szCs w:val="28"/>
              </w:rPr>
              <w:t>О</w:t>
            </w:r>
            <w:r w:rsidR="0062373B">
              <w:rPr>
                <w:sz w:val="28"/>
                <w:szCs w:val="28"/>
              </w:rPr>
              <w:t xml:space="preserve">б утверждении перечня отдельных должностей 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государственн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 xml:space="preserve"> гражда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ск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 xml:space="preserve"> служб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ы Камчатского края в Мин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стерстве имущественных и земельных отношений Камчатского края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, исполн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ние должностных обязанностей по кот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рым связано с использованием сведений, составляющих государственную тайну</w:t>
            </w:r>
            <w:r w:rsidR="0062373B">
              <w:rPr>
                <w:rFonts w:eastAsiaTheme="minorHAnsi"/>
                <w:sz w:val="28"/>
                <w:szCs w:val="28"/>
                <w:lang w:eastAsia="en-US"/>
              </w:rPr>
              <w:t>, при назначении на которые может не проводиться конкурс</w:t>
            </w:r>
            <w:bookmarkEnd w:id="0"/>
          </w:p>
        </w:tc>
      </w:tr>
    </w:tbl>
    <w:p w:rsidR="004051D2" w:rsidRPr="004051D2" w:rsidRDefault="004051D2" w:rsidP="004051D2">
      <w:pPr>
        <w:autoSpaceDE w:val="0"/>
        <w:autoSpaceDN w:val="0"/>
        <w:adjustRightInd w:val="0"/>
        <w:jc w:val="both"/>
        <w:rPr>
          <w:szCs w:val="28"/>
        </w:rPr>
      </w:pPr>
    </w:p>
    <w:p w:rsidR="008A5C7C" w:rsidRDefault="008A5C7C" w:rsidP="00705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373B" w:rsidRDefault="0062373B" w:rsidP="00705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373B">
        <w:rPr>
          <w:sz w:val="28"/>
          <w:szCs w:val="28"/>
        </w:rPr>
        <w:t xml:space="preserve">В соответствии с частью 3 статьи 16 Закона Камчатского края от 20.11.2013 </w:t>
      </w:r>
      <w:r>
        <w:rPr>
          <w:sz w:val="28"/>
          <w:szCs w:val="28"/>
        </w:rPr>
        <w:t>№</w:t>
      </w:r>
      <w:r w:rsidRPr="0062373B">
        <w:rPr>
          <w:sz w:val="28"/>
          <w:szCs w:val="28"/>
        </w:rPr>
        <w:t xml:space="preserve"> 343 </w:t>
      </w:r>
      <w:r>
        <w:rPr>
          <w:sz w:val="28"/>
          <w:szCs w:val="28"/>
        </w:rPr>
        <w:t>«</w:t>
      </w:r>
      <w:r w:rsidRPr="0062373B">
        <w:rPr>
          <w:sz w:val="28"/>
          <w:szCs w:val="28"/>
        </w:rPr>
        <w:t>О государственной гражданской службе Камчатского края</w:t>
      </w:r>
      <w:r>
        <w:rPr>
          <w:sz w:val="28"/>
          <w:szCs w:val="28"/>
        </w:rPr>
        <w:t>»</w:t>
      </w:r>
      <w:r w:rsidRPr="0062373B">
        <w:rPr>
          <w:sz w:val="28"/>
          <w:szCs w:val="28"/>
        </w:rPr>
        <w:t>,</w:t>
      </w:r>
    </w:p>
    <w:p w:rsidR="0062373B" w:rsidRDefault="0062373B" w:rsidP="00705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51D2" w:rsidRDefault="0070563E" w:rsidP="00705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051D2" w:rsidRDefault="004051D2" w:rsidP="007056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1B7B" w:rsidRDefault="006B1B7B" w:rsidP="006B1B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Утвердить </w:t>
      </w:r>
      <w:r w:rsidRPr="006B1B7B">
        <w:rPr>
          <w:rFonts w:eastAsiaTheme="minorHAnsi"/>
          <w:sz w:val="28"/>
          <w:szCs w:val="28"/>
          <w:lang w:eastAsia="en-US"/>
        </w:rPr>
        <w:t>Перечень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B1B7B">
        <w:rPr>
          <w:rFonts w:eastAsiaTheme="minorHAnsi"/>
          <w:sz w:val="28"/>
          <w:szCs w:val="28"/>
          <w:lang w:eastAsia="en-US"/>
        </w:rPr>
        <w:t>от</w:t>
      </w:r>
      <w:r>
        <w:rPr>
          <w:sz w:val="28"/>
          <w:szCs w:val="28"/>
        </w:rPr>
        <w:t xml:space="preserve">дельных должностей </w:t>
      </w:r>
      <w:r>
        <w:rPr>
          <w:rFonts w:eastAsiaTheme="minorHAnsi"/>
          <w:sz w:val="28"/>
          <w:szCs w:val="28"/>
          <w:lang w:eastAsia="en-US"/>
        </w:rPr>
        <w:t>государственной гражда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ской службы Камчатского края в Мин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стерстве имущественных и земельных отношений Камчатского края, исполнение должностных обязанностей по кот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рым связано с использованием сведений, составляющих государственную та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ну, при назначении на которые может не проводиться конкурс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согласно прил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жению.</w:t>
      </w:r>
    </w:p>
    <w:p w:rsidR="006B1B7B" w:rsidRDefault="006B1B7B" w:rsidP="006B1B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Настоящий Приказ вступает в силу через 10 дней после дня его офиц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ального опубликования.</w:t>
      </w:r>
    </w:p>
    <w:p w:rsidR="004051D2" w:rsidRDefault="004051D2" w:rsidP="004051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51D2" w:rsidRDefault="004051D2" w:rsidP="004051D2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4051D2" w:rsidRDefault="004051D2" w:rsidP="004051D2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32211C" w:rsidRDefault="00244A0F" w:rsidP="006F24C6">
      <w:pPr>
        <w:jc w:val="both"/>
        <w:rPr>
          <w:bCs/>
          <w:kern w:val="28"/>
          <w:sz w:val="28"/>
          <w:szCs w:val="28"/>
        </w:rPr>
      </w:pPr>
      <w:proofErr w:type="spellStart"/>
      <w:r>
        <w:rPr>
          <w:bCs/>
          <w:kern w:val="28"/>
          <w:sz w:val="28"/>
          <w:szCs w:val="28"/>
        </w:rPr>
        <w:t>ВрИО</w:t>
      </w:r>
      <w:proofErr w:type="spellEnd"/>
      <w:r>
        <w:rPr>
          <w:bCs/>
          <w:kern w:val="28"/>
          <w:sz w:val="28"/>
          <w:szCs w:val="28"/>
        </w:rPr>
        <w:t xml:space="preserve"> </w:t>
      </w:r>
      <w:r w:rsidR="0070563E">
        <w:rPr>
          <w:bCs/>
          <w:kern w:val="28"/>
          <w:sz w:val="28"/>
          <w:szCs w:val="28"/>
        </w:rPr>
        <w:t>Министр</w:t>
      </w:r>
      <w:r>
        <w:rPr>
          <w:bCs/>
          <w:kern w:val="28"/>
          <w:sz w:val="28"/>
          <w:szCs w:val="28"/>
        </w:rPr>
        <w:t>а</w:t>
      </w:r>
      <w:r w:rsidR="0070563E">
        <w:rPr>
          <w:bCs/>
          <w:kern w:val="28"/>
          <w:sz w:val="28"/>
          <w:szCs w:val="28"/>
        </w:rPr>
        <w:t xml:space="preserve">                                          </w:t>
      </w:r>
      <w:r w:rsidR="004051D2">
        <w:rPr>
          <w:bCs/>
          <w:kern w:val="28"/>
          <w:sz w:val="28"/>
          <w:szCs w:val="28"/>
        </w:rPr>
        <w:tab/>
      </w:r>
      <w:r w:rsidR="004051D2">
        <w:rPr>
          <w:bCs/>
          <w:kern w:val="28"/>
          <w:sz w:val="28"/>
          <w:szCs w:val="28"/>
        </w:rPr>
        <w:tab/>
      </w:r>
      <w:r w:rsidR="004051D2">
        <w:rPr>
          <w:bCs/>
          <w:kern w:val="28"/>
          <w:sz w:val="28"/>
          <w:szCs w:val="28"/>
        </w:rPr>
        <w:tab/>
      </w:r>
      <w:r w:rsidR="006F24C6">
        <w:rPr>
          <w:bCs/>
          <w:kern w:val="28"/>
          <w:sz w:val="28"/>
          <w:szCs w:val="28"/>
        </w:rPr>
        <w:t xml:space="preserve">           </w:t>
      </w:r>
      <w:r w:rsidR="003C4AC5">
        <w:rPr>
          <w:bCs/>
          <w:kern w:val="28"/>
          <w:sz w:val="28"/>
          <w:szCs w:val="28"/>
        </w:rPr>
        <w:t xml:space="preserve"> </w:t>
      </w:r>
      <w:r w:rsidR="007B6973">
        <w:rPr>
          <w:bCs/>
          <w:kern w:val="28"/>
          <w:sz w:val="28"/>
          <w:szCs w:val="28"/>
        </w:rPr>
        <w:t xml:space="preserve">        </w:t>
      </w:r>
      <w:r w:rsidR="003C4AC5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И.В. Мищенко</w:t>
      </w:r>
    </w:p>
    <w:p w:rsidR="006B1B7B" w:rsidRDefault="006B1B7B" w:rsidP="006F24C6">
      <w:pPr>
        <w:jc w:val="both"/>
      </w:pPr>
    </w:p>
    <w:p w:rsidR="00383068" w:rsidRDefault="00383068" w:rsidP="005E3598"/>
    <w:p w:rsidR="00383068" w:rsidRDefault="00383068" w:rsidP="005E3598"/>
    <w:p w:rsidR="00383068" w:rsidRDefault="00383068" w:rsidP="005E3598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063"/>
        <w:gridCol w:w="2400"/>
      </w:tblGrid>
      <w:tr w:rsidR="007814F0" w:rsidRPr="003C755C" w:rsidTr="000C105E">
        <w:tc>
          <w:tcPr>
            <w:tcW w:w="7063" w:type="dxa"/>
            <w:hideMark/>
          </w:tcPr>
          <w:p w:rsidR="007814F0" w:rsidRDefault="007814F0" w:rsidP="000C1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</w:t>
            </w:r>
          </w:p>
          <w:p w:rsidR="00881840" w:rsidRDefault="007814F0" w:rsidP="007814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814F0">
              <w:rPr>
                <w:sz w:val="28"/>
                <w:szCs w:val="28"/>
                <w:lang w:eastAsia="en-US"/>
              </w:rPr>
              <w:t xml:space="preserve">Заместитель Председателя </w:t>
            </w:r>
          </w:p>
          <w:p w:rsidR="00881840" w:rsidRDefault="007814F0" w:rsidP="007814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814F0">
              <w:rPr>
                <w:sz w:val="28"/>
                <w:szCs w:val="28"/>
                <w:lang w:eastAsia="en-US"/>
              </w:rPr>
              <w:t>Правительства Камчатского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81840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81840" w:rsidRDefault="007814F0" w:rsidP="007814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814F0">
              <w:rPr>
                <w:sz w:val="28"/>
                <w:szCs w:val="28"/>
                <w:lang w:eastAsia="en-US"/>
              </w:rPr>
              <w:t xml:space="preserve">Министр специальных программ </w:t>
            </w:r>
          </w:p>
          <w:p w:rsidR="007814F0" w:rsidRPr="007814F0" w:rsidRDefault="007814F0" w:rsidP="008818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814F0">
              <w:rPr>
                <w:sz w:val="28"/>
                <w:szCs w:val="28"/>
                <w:lang w:eastAsia="en-US"/>
              </w:rPr>
              <w:t>и по де</w:t>
            </w:r>
            <w:r>
              <w:rPr>
                <w:sz w:val="28"/>
                <w:szCs w:val="28"/>
                <w:lang w:eastAsia="en-US"/>
              </w:rPr>
              <w:t>лам каз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чества Камчатского края</w:t>
            </w:r>
          </w:p>
        </w:tc>
        <w:tc>
          <w:tcPr>
            <w:tcW w:w="2400" w:type="dxa"/>
          </w:tcPr>
          <w:p w:rsidR="007814F0" w:rsidRDefault="007814F0" w:rsidP="000C105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814F0" w:rsidRDefault="007814F0" w:rsidP="000C105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81840" w:rsidRDefault="00881840" w:rsidP="0088184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7814F0">
              <w:rPr>
                <w:sz w:val="28"/>
                <w:szCs w:val="28"/>
                <w:lang w:eastAsia="en-US"/>
              </w:rPr>
              <w:t xml:space="preserve">      </w:t>
            </w:r>
          </w:p>
          <w:p w:rsidR="00881840" w:rsidRDefault="00881840" w:rsidP="0088184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814F0" w:rsidRDefault="00881840" w:rsidP="0088184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С.И. </w:t>
            </w:r>
            <w:proofErr w:type="gramStart"/>
            <w:r>
              <w:rPr>
                <w:sz w:val="28"/>
                <w:szCs w:val="28"/>
                <w:lang w:eastAsia="en-US"/>
              </w:rPr>
              <w:t>Хабаров</w:t>
            </w:r>
            <w:proofErr w:type="gramEnd"/>
          </w:p>
        </w:tc>
      </w:tr>
    </w:tbl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p w:rsidR="007814F0" w:rsidRDefault="007814F0" w:rsidP="005E3598"/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6B1B7B" w:rsidRPr="00442AC0" w:rsidTr="000C105E">
        <w:tc>
          <w:tcPr>
            <w:tcW w:w="5351" w:type="dxa"/>
          </w:tcPr>
          <w:p w:rsidR="006B1B7B" w:rsidRPr="00442AC0" w:rsidRDefault="006B1B7B" w:rsidP="006B1B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6B1B7B" w:rsidRPr="00442AC0" w:rsidRDefault="006B1B7B" w:rsidP="006B1B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AC0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7814F0">
              <w:rPr>
                <w:rFonts w:ascii="Times New Roman" w:hAnsi="Times New Roman" w:cs="Times New Roman"/>
                <w:sz w:val="28"/>
                <w:szCs w:val="28"/>
              </w:rPr>
              <w:t>Министерства имущественных и земельных отношений Камчатского края</w:t>
            </w:r>
          </w:p>
          <w:p w:rsidR="006B1B7B" w:rsidRPr="00442AC0" w:rsidRDefault="006B1B7B" w:rsidP="007814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AC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814F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442AC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814F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7B6973" w:rsidRDefault="007B6973" w:rsidP="006B1B7B">
      <w:pPr>
        <w:tabs>
          <w:tab w:val="left" w:pos="7797"/>
        </w:tabs>
        <w:jc w:val="both"/>
      </w:pPr>
    </w:p>
    <w:p w:rsidR="007814F0" w:rsidRDefault="007814F0" w:rsidP="006B1B7B">
      <w:pPr>
        <w:tabs>
          <w:tab w:val="left" w:pos="7797"/>
        </w:tabs>
        <w:jc w:val="both"/>
      </w:pPr>
    </w:p>
    <w:p w:rsidR="007814F0" w:rsidRPr="007814F0" w:rsidRDefault="007814F0" w:rsidP="007814F0">
      <w:pPr>
        <w:tabs>
          <w:tab w:val="left" w:pos="7797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7814F0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7814F0" w:rsidRDefault="007814F0" w:rsidP="007814F0">
      <w:pPr>
        <w:tabs>
          <w:tab w:val="left" w:pos="7797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7814F0">
        <w:rPr>
          <w:rFonts w:eastAsiaTheme="minorHAnsi"/>
          <w:b/>
          <w:sz w:val="28"/>
          <w:szCs w:val="28"/>
          <w:lang w:eastAsia="en-US"/>
        </w:rPr>
        <w:t>от</w:t>
      </w:r>
      <w:r w:rsidRPr="007814F0">
        <w:rPr>
          <w:b/>
          <w:sz w:val="28"/>
          <w:szCs w:val="28"/>
        </w:rPr>
        <w:t xml:space="preserve">дельных должностей </w:t>
      </w:r>
      <w:r w:rsidRPr="007814F0">
        <w:rPr>
          <w:rFonts w:eastAsiaTheme="minorHAnsi"/>
          <w:b/>
          <w:sz w:val="28"/>
          <w:szCs w:val="28"/>
          <w:lang w:eastAsia="en-US"/>
        </w:rPr>
        <w:t>государственной гражданской службы Камчатск</w:t>
      </w:r>
      <w:r w:rsidRPr="007814F0">
        <w:rPr>
          <w:rFonts w:eastAsiaTheme="minorHAnsi"/>
          <w:b/>
          <w:sz w:val="28"/>
          <w:szCs w:val="28"/>
          <w:lang w:eastAsia="en-US"/>
        </w:rPr>
        <w:t>о</w:t>
      </w:r>
      <w:r w:rsidRPr="007814F0">
        <w:rPr>
          <w:rFonts w:eastAsiaTheme="minorHAnsi"/>
          <w:b/>
          <w:sz w:val="28"/>
          <w:szCs w:val="28"/>
          <w:lang w:eastAsia="en-US"/>
        </w:rPr>
        <w:t>го края в Министерстве имущественных и земельных отношений Камча</w:t>
      </w:r>
      <w:r w:rsidRPr="007814F0">
        <w:rPr>
          <w:rFonts w:eastAsiaTheme="minorHAnsi"/>
          <w:b/>
          <w:sz w:val="28"/>
          <w:szCs w:val="28"/>
          <w:lang w:eastAsia="en-US"/>
        </w:rPr>
        <w:t>т</w:t>
      </w:r>
      <w:r w:rsidRPr="007814F0">
        <w:rPr>
          <w:rFonts w:eastAsiaTheme="minorHAnsi"/>
          <w:b/>
          <w:sz w:val="28"/>
          <w:szCs w:val="28"/>
          <w:lang w:eastAsia="en-US"/>
        </w:rPr>
        <w:t>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:rsidR="007814F0" w:rsidRDefault="007814F0" w:rsidP="007814F0">
      <w:pPr>
        <w:tabs>
          <w:tab w:val="left" w:pos="7797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814F0" w:rsidRPr="007814F0" w:rsidRDefault="007814F0" w:rsidP="007814F0">
      <w:pPr>
        <w:tabs>
          <w:tab w:val="left" w:pos="7797"/>
        </w:tabs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Референт отдела правового обеспечения Министерства имущественных и земельных отношений Камчатского края.</w:t>
      </w:r>
    </w:p>
    <w:sectPr w:rsidR="007814F0" w:rsidRPr="007814F0" w:rsidSect="003C4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22" w:rsidRDefault="00C32222" w:rsidP="00AF0227">
      <w:r>
        <w:separator/>
      </w:r>
    </w:p>
  </w:endnote>
  <w:endnote w:type="continuationSeparator" w:id="0">
    <w:p w:rsidR="00C32222" w:rsidRDefault="00C32222" w:rsidP="00A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22" w:rsidRDefault="00C32222" w:rsidP="00AF0227">
      <w:r>
        <w:separator/>
      </w:r>
    </w:p>
  </w:footnote>
  <w:footnote w:type="continuationSeparator" w:id="0">
    <w:p w:rsidR="00C32222" w:rsidRDefault="00C32222" w:rsidP="00AF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390C"/>
    <w:multiLevelType w:val="hybridMultilevel"/>
    <w:tmpl w:val="F0BCDF94"/>
    <w:lvl w:ilvl="0" w:tplc="E48C7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91A95"/>
    <w:multiLevelType w:val="hybridMultilevel"/>
    <w:tmpl w:val="7FE2798C"/>
    <w:lvl w:ilvl="0" w:tplc="63A062C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F"/>
    <w:rsid w:val="00014FC2"/>
    <w:rsid w:val="000D58C2"/>
    <w:rsid w:val="00132A14"/>
    <w:rsid w:val="00151164"/>
    <w:rsid w:val="001650CD"/>
    <w:rsid w:val="00171307"/>
    <w:rsid w:val="00244A0F"/>
    <w:rsid w:val="00251775"/>
    <w:rsid w:val="002B0A03"/>
    <w:rsid w:val="0032211C"/>
    <w:rsid w:val="00333690"/>
    <w:rsid w:val="003508F9"/>
    <w:rsid w:val="00383068"/>
    <w:rsid w:val="00384FAB"/>
    <w:rsid w:val="003C4AC5"/>
    <w:rsid w:val="003F309A"/>
    <w:rsid w:val="00404CF9"/>
    <w:rsid w:val="004051D2"/>
    <w:rsid w:val="00435D6F"/>
    <w:rsid w:val="00492C1C"/>
    <w:rsid w:val="004E4F09"/>
    <w:rsid w:val="00511AB8"/>
    <w:rsid w:val="00550F06"/>
    <w:rsid w:val="00563E1A"/>
    <w:rsid w:val="005804D3"/>
    <w:rsid w:val="00587006"/>
    <w:rsid w:val="005A544A"/>
    <w:rsid w:val="005C33C3"/>
    <w:rsid w:val="005E3598"/>
    <w:rsid w:val="005E37CC"/>
    <w:rsid w:val="0062373B"/>
    <w:rsid w:val="00643A45"/>
    <w:rsid w:val="00680D63"/>
    <w:rsid w:val="006B1B7B"/>
    <w:rsid w:val="006D26EF"/>
    <w:rsid w:val="006E6648"/>
    <w:rsid w:val="006F24C6"/>
    <w:rsid w:val="0070563E"/>
    <w:rsid w:val="0072124B"/>
    <w:rsid w:val="0073348F"/>
    <w:rsid w:val="00770D84"/>
    <w:rsid w:val="007814F0"/>
    <w:rsid w:val="007B6973"/>
    <w:rsid w:val="007E52B1"/>
    <w:rsid w:val="00840381"/>
    <w:rsid w:val="008477CB"/>
    <w:rsid w:val="00881840"/>
    <w:rsid w:val="008A35FC"/>
    <w:rsid w:val="008A5C57"/>
    <w:rsid w:val="008A5C7C"/>
    <w:rsid w:val="008F0451"/>
    <w:rsid w:val="0090299E"/>
    <w:rsid w:val="009B7C2B"/>
    <w:rsid w:val="00A1664E"/>
    <w:rsid w:val="00A42345"/>
    <w:rsid w:val="00A479FC"/>
    <w:rsid w:val="00A803B4"/>
    <w:rsid w:val="00A902C8"/>
    <w:rsid w:val="00AB3B43"/>
    <w:rsid w:val="00AF0227"/>
    <w:rsid w:val="00B92513"/>
    <w:rsid w:val="00C06664"/>
    <w:rsid w:val="00C32222"/>
    <w:rsid w:val="00C55CEF"/>
    <w:rsid w:val="00CA2E18"/>
    <w:rsid w:val="00D268C7"/>
    <w:rsid w:val="00D320D1"/>
    <w:rsid w:val="00D4232A"/>
    <w:rsid w:val="00D47878"/>
    <w:rsid w:val="00D47B42"/>
    <w:rsid w:val="00D846D7"/>
    <w:rsid w:val="00DC262A"/>
    <w:rsid w:val="00DE16F4"/>
    <w:rsid w:val="00E6128C"/>
    <w:rsid w:val="00EB5D85"/>
    <w:rsid w:val="00EE4F65"/>
    <w:rsid w:val="00EF346D"/>
    <w:rsid w:val="00F1619F"/>
    <w:rsid w:val="00F44AB2"/>
    <w:rsid w:val="00F74A26"/>
    <w:rsid w:val="00F76E32"/>
    <w:rsid w:val="00F8055C"/>
    <w:rsid w:val="00F87A0F"/>
    <w:rsid w:val="00F92F2E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  <w:style w:type="paragraph" w:styleId="ad">
    <w:name w:val="List Paragraph"/>
    <w:basedOn w:val="a"/>
    <w:uiPriority w:val="34"/>
    <w:qFormat/>
    <w:rsid w:val="008A5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  <w:style w:type="paragraph" w:styleId="ad">
    <w:name w:val="List Paragraph"/>
    <w:basedOn w:val="a"/>
    <w:uiPriority w:val="34"/>
    <w:qFormat/>
    <w:rsid w:val="008A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F265-4EE4-46A5-9959-4216BAE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Мишарина Александра Вадимовна</dc:creator>
  <cp:keywords/>
  <dc:description/>
  <cp:lastModifiedBy>Мишарина Александра Вадимовна</cp:lastModifiedBy>
  <cp:revision>27</cp:revision>
  <cp:lastPrinted>2019-07-14T22:59:00Z</cp:lastPrinted>
  <dcterms:created xsi:type="dcterms:W3CDTF">2018-11-22T23:07:00Z</dcterms:created>
  <dcterms:modified xsi:type="dcterms:W3CDTF">2019-07-14T23:01:00Z</dcterms:modified>
</cp:coreProperties>
</file>