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8D13CF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8D13CF">
        <w:rPr>
          <w:rFonts w:ascii="Times New Roman" w:hAnsi="Times New Roman" w:cs="Times New Roman"/>
          <w:sz w:val="32"/>
          <w:szCs w:val="32"/>
        </w:rPr>
        <w:t xml:space="preserve">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D23436">
        <w:tc>
          <w:tcPr>
            <w:tcW w:w="4395" w:type="dxa"/>
          </w:tcPr>
          <w:p w:rsidR="00B60245" w:rsidRPr="008D13CF" w:rsidRDefault="00096E33" w:rsidP="008550A2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>
              <w:rPr>
                <w:bCs/>
                <w:szCs w:val="28"/>
              </w:rPr>
              <w:t>О внесении изменений в </w:t>
            </w:r>
            <w:r w:rsidR="006C1184">
              <w:rPr>
                <w:bCs/>
                <w:szCs w:val="28"/>
              </w:rPr>
              <w:t>постановление Правительства К</w:t>
            </w:r>
            <w:r>
              <w:rPr>
                <w:bCs/>
                <w:szCs w:val="28"/>
              </w:rPr>
              <w:t>амчатского края от 03.04.2009 № </w:t>
            </w:r>
            <w:r w:rsidR="006C1184">
              <w:rPr>
                <w:bCs/>
                <w:szCs w:val="28"/>
              </w:rPr>
              <w:t>158-П «Об имущественн</w:t>
            </w:r>
            <w:r>
              <w:rPr>
                <w:bCs/>
                <w:szCs w:val="28"/>
              </w:rPr>
              <w:t>ой поддержке субъектов малого и среднего предпринимательства в </w:t>
            </w:r>
            <w:r w:rsidR="006C1184">
              <w:rPr>
                <w:bCs/>
                <w:szCs w:val="28"/>
              </w:rPr>
              <w:t>Камчатском крае»</w:t>
            </w:r>
          </w:p>
        </w:tc>
      </w:tr>
    </w:tbl>
    <w:p w:rsidR="00B60245" w:rsidRPr="008D13CF" w:rsidRDefault="00B60245" w:rsidP="00D172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0A1F" w:rsidRDefault="00DE0ECA" w:rsidP="00A30A1F">
      <w:pPr>
        <w:suppressAutoHyphens/>
        <w:adjustRightInd w:val="0"/>
        <w:ind w:firstLine="720"/>
        <w:jc w:val="both"/>
        <w:rPr>
          <w:szCs w:val="28"/>
        </w:rPr>
      </w:pPr>
      <w:r>
        <w:rPr>
          <w:szCs w:val="28"/>
        </w:rPr>
        <w:t>Внести в постановлени</w:t>
      </w:r>
      <w:r w:rsidR="00CD188A">
        <w:rPr>
          <w:szCs w:val="28"/>
        </w:rPr>
        <w:t>е</w:t>
      </w:r>
      <w:r>
        <w:rPr>
          <w:szCs w:val="28"/>
        </w:rPr>
        <w:t xml:space="preserve"> Правительства К</w:t>
      </w:r>
      <w:r w:rsidR="00CD188A">
        <w:rPr>
          <w:szCs w:val="28"/>
        </w:rPr>
        <w:t>амчатского края от 03.04.2009 № </w:t>
      </w:r>
      <w:r>
        <w:rPr>
          <w:szCs w:val="28"/>
        </w:rPr>
        <w:t>158-П следующие изменения:</w:t>
      </w: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CD188A" w:rsidRPr="008D13CF" w:rsidRDefault="00CD188A" w:rsidP="00CD188A">
      <w:pPr>
        <w:adjustRightInd w:val="0"/>
        <w:jc w:val="both"/>
        <w:rPr>
          <w:szCs w:val="28"/>
        </w:rPr>
      </w:pPr>
    </w:p>
    <w:p w:rsidR="006C1184" w:rsidRDefault="006C1184" w:rsidP="006C1184">
      <w:pPr>
        <w:pStyle w:val="ac"/>
        <w:numPr>
          <w:ilvl w:val="0"/>
          <w:numId w:val="1"/>
        </w:numPr>
        <w:suppressAutoHyphens/>
        <w:adjustRightInd w:val="0"/>
        <w:ind w:left="0" w:firstLine="720"/>
        <w:jc w:val="both"/>
        <w:rPr>
          <w:szCs w:val="28"/>
        </w:rPr>
      </w:pPr>
      <w:r>
        <w:rPr>
          <w:szCs w:val="28"/>
        </w:rPr>
        <w:t>наименование постановления изложить в следующей редакции: «Об имущественной поддержке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 профессиональный доход»;</w:t>
      </w:r>
    </w:p>
    <w:p w:rsidR="006C1184" w:rsidRDefault="006C1184" w:rsidP="006C1184">
      <w:pPr>
        <w:pStyle w:val="ac"/>
        <w:numPr>
          <w:ilvl w:val="0"/>
          <w:numId w:val="1"/>
        </w:numPr>
        <w:suppressAutoHyphens/>
        <w:adjustRightInd w:val="0"/>
        <w:ind w:left="0" w:firstLine="720"/>
        <w:jc w:val="both"/>
        <w:rPr>
          <w:szCs w:val="28"/>
        </w:rPr>
      </w:pPr>
      <w:proofErr w:type="gramStart"/>
      <w:r>
        <w:rPr>
          <w:szCs w:val="28"/>
        </w:rPr>
        <w:t xml:space="preserve">в </w:t>
      </w:r>
      <w:r w:rsidRPr="008807C5">
        <w:rPr>
          <w:szCs w:val="28"/>
        </w:rPr>
        <w:t xml:space="preserve">преамбуле </w:t>
      </w:r>
      <w:r>
        <w:rPr>
          <w:szCs w:val="28"/>
        </w:rPr>
        <w:t xml:space="preserve">постановления </w:t>
      </w:r>
      <w:r w:rsidRPr="008807C5">
        <w:rPr>
          <w:szCs w:val="28"/>
        </w:rPr>
        <w:t>после слов «со статьей» дополнить словами «14.1.,» и после слов «статьей» второй части предложения дополнить словами «7 (1).,»</w:t>
      </w:r>
      <w:r>
        <w:rPr>
          <w:szCs w:val="28"/>
        </w:rPr>
        <w:t>;</w:t>
      </w:r>
      <w:proofErr w:type="gramEnd"/>
    </w:p>
    <w:p w:rsidR="006C1184" w:rsidRDefault="006C1184" w:rsidP="006C1184">
      <w:pPr>
        <w:pStyle w:val="ac"/>
        <w:numPr>
          <w:ilvl w:val="0"/>
          <w:numId w:val="1"/>
        </w:numPr>
        <w:suppressAutoHyphens/>
        <w:adjustRightInd w:val="0"/>
        <w:ind w:left="0" w:firstLine="720"/>
        <w:jc w:val="both"/>
        <w:rPr>
          <w:szCs w:val="28"/>
        </w:rPr>
      </w:pPr>
      <w:proofErr w:type="gramStart"/>
      <w:r>
        <w:rPr>
          <w:szCs w:val="28"/>
        </w:rPr>
        <w:t>в части 1 после слов «в пользование» дополнить словами «физическим лицам, не являющимися индивидуальными предпринимателями и применяющим специальный налоговый режим «Налог на профессиональный доход» (далее – физические лица, применяющие специальный налоговый режим),»;</w:t>
      </w:r>
      <w:proofErr w:type="gramEnd"/>
    </w:p>
    <w:p w:rsidR="006C1184" w:rsidRDefault="006C1184" w:rsidP="006C1184">
      <w:pPr>
        <w:pStyle w:val="ac"/>
        <w:numPr>
          <w:ilvl w:val="0"/>
          <w:numId w:val="1"/>
        </w:numPr>
        <w:suppressAutoHyphens/>
        <w:adjustRightInd w:val="0"/>
        <w:ind w:left="0" w:firstLine="720"/>
        <w:jc w:val="both"/>
        <w:rPr>
          <w:szCs w:val="28"/>
        </w:rPr>
      </w:pPr>
      <w:r>
        <w:rPr>
          <w:szCs w:val="28"/>
        </w:rPr>
        <w:t>в части 2 после слов ««в пользование» дополнить словами «физическим лицам, применяющим специальный налоговый режим</w:t>
      </w:r>
      <w:proofErr w:type="gramStart"/>
      <w:r>
        <w:rPr>
          <w:szCs w:val="28"/>
        </w:rPr>
        <w:t>,»</w:t>
      </w:r>
      <w:proofErr w:type="gramEnd"/>
      <w:r>
        <w:rPr>
          <w:szCs w:val="28"/>
        </w:rPr>
        <w:t>;</w:t>
      </w:r>
    </w:p>
    <w:p w:rsidR="006C1184" w:rsidRDefault="006C1184" w:rsidP="006C1184">
      <w:pPr>
        <w:pStyle w:val="ac"/>
        <w:numPr>
          <w:ilvl w:val="0"/>
          <w:numId w:val="1"/>
        </w:numPr>
        <w:suppressAutoHyphens/>
        <w:adjustRightInd w:val="0"/>
        <w:ind w:left="0" w:firstLine="720"/>
        <w:jc w:val="both"/>
        <w:rPr>
          <w:szCs w:val="28"/>
        </w:rPr>
      </w:pPr>
      <w:r>
        <w:rPr>
          <w:szCs w:val="28"/>
        </w:rPr>
        <w:t>в наименовании приложения № 1 к постановлению после слов «в пользование» дополнить словами «физическим лицам, применяющим специальный налоговый режим</w:t>
      </w:r>
      <w:proofErr w:type="gramStart"/>
      <w:r>
        <w:rPr>
          <w:szCs w:val="28"/>
        </w:rPr>
        <w:t>,»</w:t>
      </w:r>
      <w:proofErr w:type="gramEnd"/>
      <w:r>
        <w:rPr>
          <w:szCs w:val="28"/>
        </w:rPr>
        <w:t>;</w:t>
      </w:r>
    </w:p>
    <w:p w:rsidR="006C1184" w:rsidRDefault="006C1184" w:rsidP="006C1184">
      <w:pPr>
        <w:pStyle w:val="ac"/>
        <w:numPr>
          <w:ilvl w:val="0"/>
          <w:numId w:val="1"/>
        </w:numPr>
        <w:suppressAutoHyphens/>
        <w:adjustRightInd w:val="0"/>
        <w:ind w:left="0" w:firstLine="720"/>
        <w:jc w:val="both"/>
        <w:rPr>
          <w:szCs w:val="28"/>
        </w:rPr>
      </w:pPr>
      <w:r>
        <w:rPr>
          <w:szCs w:val="28"/>
        </w:rPr>
        <w:lastRenderedPageBreak/>
        <w:t>в наименовании приложения № 2 к постановлению после слов «в пользование» дополнить словами «физическим лицам, применяющим специальный налоговый режим</w:t>
      </w:r>
      <w:proofErr w:type="gramStart"/>
      <w:r>
        <w:rPr>
          <w:szCs w:val="28"/>
        </w:rPr>
        <w:t>,»</w:t>
      </w:r>
      <w:proofErr w:type="gramEnd"/>
      <w:r>
        <w:rPr>
          <w:szCs w:val="28"/>
        </w:rPr>
        <w:t>;</w:t>
      </w:r>
    </w:p>
    <w:p w:rsidR="006C1184" w:rsidRPr="0003053A" w:rsidRDefault="006C1184" w:rsidP="006C1184">
      <w:pPr>
        <w:pStyle w:val="ac"/>
        <w:numPr>
          <w:ilvl w:val="0"/>
          <w:numId w:val="1"/>
        </w:numPr>
        <w:suppressAutoHyphens/>
        <w:adjustRightInd w:val="0"/>
        <w:ind w:left="0" w:firstLine="720"/>
        <w:jc w:val="both"/>
        <w:rPr>
          <w:szCs w:val="28"/>
        </w:rPr>
      </w:pPr>
      <w:r>
        <w:rPr>
          <w:szCs w:val="28"/>
        </w:rPr>
        <w:t>в части 1 приложения № 1 после слов «арендной платы)» дополнить словами «физическим лицам, применяющим специальный налоговый режим</w:t>
      </w:r>
      <w:proofErr w:type="gramStart"/>
      <w:r>
        <w:rPr>
          <w:szCs w:val="28"/>
        </w:rPr>
        <w:t>,»</w:t>
      </w:r>
      <w:proofErr w:type="gramEnd"/>
      <w:r>
        <w:rPr>
          <w:szCs w:val="28"/>
        </w:rPr>
        <w:t>;</w:t>
      </w:r>
    </w:p>
    <w:p w:rsidR="006C1184" w:rsidRDefault="006C1184" w:rsidP="006C1184">
      <w:pPr>
        <w:pStyle w:val="ac"/>
        <w:numPr>
          <w:ilvl w:val="0"/>
          <w:numId w:val="1"/>
        </w:numPr>
        <w:suppressAutoHyphens/>
        <w:adjustRightInd w:val="0"/>
        <w:ind w:left="0" w:firstLine="720"/>
        <w:jc w:val="both"/>
        <w:rPr>
          <w:szCs w:val="28"/>
        </w:rPr>
      </w:pPr>
      <w:r>
        <w:rPr>
          <w:szCs w:val="28"/>
        </w:rPr>
        <w:t>в части 8 слова «Агентством инвестиций и предпринимательства Камчатского края» заменить словами «Министерством инвестиций, промышленности и предпринимательства Камчатского края»;</w:t>
      </w:r>
    </w:p>
    <w:p w:rsidR="006C1184" w:rsidRDefault="006C1184" w:rsidP="006C1184">
      <w:pPr>
        <w:pStyle w:val="ac"/>
        <w:numPr>
          <w:ilvl w:val="0"/>
          <w:numId w:val="1"/>
        </w:numPr>
        <w:suppressAutoHyphens/>
        <w:adjustRightInd w:val="0"/>
        <w:ind w:left="0" w:firstLine="720"/>
        <w:jc w:val="both"/>
        <w:rPr>
          <w:szCs w:val="28"/>
        </w:rPr>
      </w:pPr>
      <w:r w:rsidRPr="00523792">
        <w:rPr>
          <w:szCs w:val="28"/>
        </w:rPr>
        <w:t xml:space="preserve">в части 1 приложения № 2 </w:t>
      </w:r>
      <w:r>
        <w:rPr>
          <w:szCs w:val="28"/>
        </w:rPr>
        <w:t>после слов «в пользование» дополнить словами «физическим лицам, применяющим специальный налоговый режим</w:t>
      </w:r>
      <w:proofErr w:type="gramStart"/>
      <w:r>
        <w:rPr>
          <w:szCs w:val="28"/>
        </w:rPr>
        <w:t>,»</w:t>
      </w:r>
      <w:proofErr w:type="gramEnd"/>
      <w:r>
        <w:rPr>
          <w:szCs w:val="28"/>
        </w:rPr>
        <w:t>;</w:t>
      </w:r>
    </w:p>
    <w:p w:rsidR="006C1184" w:rsidRDefault="006C1184" w:rsidP="006C1184">
      <w:pPr>
        <w:pStyle w:val="ac"/>
        <w:numPr>
          <w:ilvl w:val="0"/>
          <w:numId w:val="1"/>
        </w:numPr>
        <w:suppressAutoHyphens/>
        <w:adjustRightInd w:val="0"/>
        <w:ind w:left="0" w:firstLine="720"/>
        <w:jc w:val="both"/>
        <w:rPr>
          <w:szCs w:val="28"/>
        </w:rPr>
      </w:pPr>
      <w:r w:rsidRPr="00523792">
        <w:rPr>
          <w:szCs w:val="28"/>
        </w:rPr>
        <w:t xml:space="preserve"> </w:t>
      </w:r>
      <w:r>
        <w:rPr>
          <w:szCs w:val="28"/>
        </w:rPr>
        <w:t>в части 2 приложения № 2 после слова «предоставляется» дополнить словами «физическим лицам, применяющим специальный налоговый режим</w:t>
      </w:r>
      <w:proofErr w:type="gramStart"/>
      <w:r>
        <w:rPr>
          <w:szCs w:val="28"/>
        </w:rPr>
        <w:t>,»</w:t>
      </w:r>
      <w:proofErr w:type="gramEnd"/>
      <w:r>
        <w:rPr>
          <w:szCs w:val="28"/>
        </w:rPr>
        <w:t>;</w:t>
      </w:r>
    </w:p>
    <w:p w:rsidR="006C1184" w:rsidRDefault="006C1184" w:rsidP="006C1184">
      <w:pPr>
        <w:pStyle w:val="ac"/>
        <w:numPr>
          <w:ilvl w:val="0"/>
          <w:numId w:val="1"/>
        </w:numPr>
        <w:suppressAutoHyphens/>
        <w:adjustRightInd w:val="0"/>
        <w:ind w:left="0" w:firstLine="720"/>
        <w:jc w:val="both"/>
        <w:rPr>
          <w:szCs w:val="28"/>
        </w:rPr>
      </w:pPr>
      <w:r>
        <w:rPr>
          <w:szCs w:val="28"/>
        </w:rPr>
        <w:t>в части 4 приложения № 2 слова «субъект малого и среднего предпринимательства направляют» заменить словами «заинтересованное лицо направляет»;</w:t>
      </w:r>
    </w:p>
    <w:p w:rsidR="006C1184" w:rsidRDefault="006C1184" w:rsidP="006C1184">
      <w:pPr>
        <w:pStyle w:val="ac"/>
        <w:numPr>
          <w:ilvl w:val="0"/>
          <w:numId w:val="1"/>
        </w:numPr>
        <w:suppressAutoHyphens/>
        <w:adjustRightInd w:val="0"/>
        <w:ind w:left="0" w:firstLine="720"/>
        <w:jc w:val="both"/>
        <w:rPr>
          <w:szCs w:val="28"/>
        </w:rPr>
      </w:pPr>
      <w:r>
        <w:rPr>
          <w:szCs w:val="28"/>
        </w:rPr>
        <w:t xml:space="preserve">пункт 1 части 5 изложить в следующей редакции: </w:t>
      </w:r>
      <w:r w:rsidRPr="006D7209">
        <w:rPr>
          <w:szCs w:val="28"/>
        </w:rPr>
        <w:t xml:space="preserve">«физическое лицо, подавшее заявление, применяет специальный налоговый режим </w:t>
      </w:r>
      <w:r>
        <w:rPr>
          <w:szCs w:val="28"/>
        </w:rPr>
        <w:t>«Налог на </w:t>
      </w:r>
      <w:r w:rsidRPr="006D7209">
        <w:rPr>
          <w:szCs w:val="28"/>
        </w:rPr>
        <w:t>профессиональный доход», или юридическое лицо, либо индивидуальный предприниматель, подавшее (</w:t>
      </w:r>
      <w:proofErr w:type="spellStart"/>
      <w:r w:rsidRPr="006D7209">
        <w:rPr>
          <w:szCs w:val="28"/>
        </w:rPr>
        <w:t>ий</w:t>
      </w:r>
      <w:proofErr w:type="spellEnd"/>
      <w:r w:rsidRPr="006D7209">
        <w:rPr>
          <w:szCs w:val="28"/>
        </w:rPr>
        <w:t>) заявление, относится к субъектам малого и среднего предпринимательства, либо к инфраструктуре поддержки субъектов малого и среднего предпринимательства</w:t>
      </w:r>
      <w:r>
        <w:rPr>
          <w:szCs w:val="28"/>
        </w:rPr>
        <w:t xml:space="preserve"> (далее – заявитель)</w:t>
      </w:r>
      <w:proofErr w:type="gramStart"/>
      <w:r w:rsidRPr="006D7209">
        <w:rPr>
          <w:szCs w:val="28"/>
        </w:rPr>
        <w:t>;»</w:t>
      </w:r>
      <w:proofErr w:type="gramEnd"/>
      <w:r w:rsidRPr="006D7209">
        <w:rPr>
          <w:szCs w:val="28"/>
        </w:rPr>
        <w:t>;</w:t>
      </w:r>
    </w:p>
    <w:p w:rsidR="006C1184" w:rsidRPr="007C368D" w:rsidRDefault="006C1184" w:rsidP="006C1184">
      <w:pPr>
        <w:pStyle w:val="ac"/>
        <w:numPr>
          <w:ilvl w:val="0"/>
          <w:numId w:val="1"/>
        </w:numPr>
        <w:suppressAutoHyphens/>
        <w:adjustRightInd w:val="0"/>
        <w:ind w:left="0" w:firstLine="720"/>
        <w:jc w:val="both"/>
        <w:rPr>
          <w:szCs w:val="28"/>
        </w:rPr>
      </w:pPr>
      <w:r>
        <w:rPr>
          <w:szCs w:val="28"/>
        </w:rPr>
        <w:t>часть 5 дополнить пунктом 4 «для физических лиц, применяющих специальный налоговый режим, предоставление справки о постановке на учет физического лица в качестве налогоплательщика налога на профессиональный доход (КНД 1122035)».</w:t>
      </w:r>
    </w:p>
    <w:p w:rsidR="006E4B23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Default="006E4B23" w:rsidP="00AC1954">
      <w:pPr>
        <w:adjustRightInd w:val="0"/>
        <w:ind w:firstLine="720"/>
        <w:jc w:val="both"/>
      </w:pPr>
    </w:p>
    <w:tbl>
      <w:tblPr>
        <w:tblW w:w="981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2943"/>
        <w:gridCol w:w="2727"/>
      </w:tblGrid>
      <w:tr w:rsidR="00AC1954" w:rsidRPr="00F04282" w:rsidTr="003C0806">
        <w:trPr>
          <w:trHeight w:val="1936"/>
        </w:trPr>
        <w:tc>
          <w:tcPr>
            <w:tcW w:w="4145" w:type="dxa"/>
            <w:shd w:val="clear" w:color="auto" w:fill="auto"/>
          </w:tcPr>
          <w:p w:rsidR="00AC1954" w:rsidRPr="00470875" w:rsidRDefault="00AC1954" w:rsidP="003C0806">
            <w:pPr>
              <w:ind w:left="30"/>
            </w:pPr>
            <w:r>
              <w:rPr>
                <w:szCs w:val="28"/>
              </w:rPr>
              <w:t xml:space="preserve">Председатель Правительства - </w:t>
            </w:r>
            <w:r w:rsidRPr="0016371D">
              <w:rPr>
                <w:szCs w:val="28"/>
              </w:rPr>
              <w:t>Перв</w:t>
            </w:r>
            <w:r>
              <w:rPr>
                <w:szCs w:val="28"/>
              </w:rPr>
              <w:t>ый</w:t>
            </w:r>
            <w:r w:rsidRPr="0016371D">
              <w:rPr>
                <w:szCs w:val="28"/>
              </w:rPr>
              <w:t xml:space="preserve"> вице-губернатор Камчатского края</w:t>
            </w:r>
          </w:p>
        </w:tc>
        <w:tc>
          <w:tcPr>
            <w:tcW w:w="2943" w:type="dxa"/>
            <w:shd w:val="clear" w:color="auto" w:fill="auto"/>
          </w:tcPr>
          <w:p w:rsidR="00AC1954" w:rsidRPr="00F04282" w:rsidRDefault="00AC1954" w:rsidP="003C0806">
            <w:bookmarkStart w:id="0" w:name="SIGNERSTAMP1"/>
            <w:r w:rsidRPr="00F04282">
              <w:t>[горизонтальный штамп подписи 1]</w:t>
            </w:r>
            <w:bookmarkEnd w:id="0"/>
          </w:p>
          <w:p w:rsidR="00AC1954" w:rsidRPr="00F04282" w:rsidRDefault="00AC1954" w:rsidP="003C0806">
            <w:pPr>
              <w:ind w:left="142" w:hanging="142"/>
              <w:jc w:val="right"/>
            </w:pPr>
          </w:p>
        </w:tc>
        <w:tc>
          <w:tcPr>
            <w:tcW w:w="2727" w:type="dxa"/>
            <w:shd w:val="clear" w:color="auto" w:fill="auto"/>
          </w:tcPr>
          <w:p w:rsidR="00AC1954" w:rsidRDefault="00AC1954" w:rsidP="003C0806">
            <w:pPr>
              <w:ind w:left="142" w:right="126" w:hanging="142"/>
              <w:jc w:val="right"/>
            </w:pPr>
          </w:p>
          <w:p w:rsidR="00AC1954" w:rsidRDefault="00AC1954" w:rsidP="003C0806">
            <w:pPr>
              <w:ind w:left="142" w:right="126" w:hanging="142"/>
              <w:jc w:val="right"/>
            </w:pPr>
          </w:p>
          <w:p w:rsidR="00AC1954" w:rsidRPr="00F04282" w:rsidRDefault="00AC1954" w:rsidP="003C0806">
            <w:pPr>
              <w:ind w:left="142" w:right="141" w:hanging="142"/>
              <w:jc w:val="right"/>
            </w:pPr>
            <w:r>
              <w:t>А.О. Кузнецов</w:t>
            </w:r>
          </w:p>
        </w:tc>
      </w:tr>
    </w:tbl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ED06A9" w:rsidRDefault="00ED06A9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ED06A9" w:rsidRDefault="00ED06A9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ED06A9" w:rsidRDefault="00ED06A9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ED06A9" w:rsidRDefault="00ED06A9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ED06A9" w:rsidRDefault="00ED06A9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ED06A9" w:rsidRDefault="00ED06A9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ED06A9" w:rsidRDefault="00ED06A9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ED06A9" w:rsidRDefault="00ED06A9" w:rsidP="00ED06A9">
      <w:pPr>
        <w:jc w:val="center"/>
        <w:rPr>
          <w:szCs w:val="28"/>
        </w:rPr>
      </w:pPr>
      <w:r>
        <w:rPr>
          <w:szCs w:val="28"/>
        </w:rPr>
        <w:lastRenderedPageBreak/>
        <w:t>Пояснительная записка</w:t>
      </w:r>
    </w:p>
    <w:p w:rsidR="00ED06A9" w:rsidRDefault="00ED06A9" w:rsidP="00ED06A9">
      <w:pPr>
        <w:jc w:val="center"/>
        <w:rPr>
          <w:szCs w:val="28"/>
        </w:rPr>
      </w:pPr>
      <w:r>
        <w:rPr>
          <w:szCs w:val="28"/>
        </w:rPr>
        <w:t>к проекту постановления Правительства Камчатского края</w:t>
      </w:r>
    </w:p>
    <w:p w:rsidR="00ED06A9" w:rsidRDefault="00ED06A9" w:rsidP="00ED06A9">
      <w:pPr>
        <w:jc w:val="center"/>
        <w:rPr>
          <w:szCs w:val="28"/>
        </w:rPr>
      </w:pPr>
      <w:r>
        <w:rPr>
          <w:bCs/>
          <w:szCs w:val="28"/>
        </w:rPr>
        <w:t>«О внесении изменений в постановление Правительства Камчатского края от 03.04.2009 № 158-П «Об имущественной поддержке субъектов малого и среднего предпринимательства в Камчатском крае»</w:t>
      </w:r>
    </w:p>
    <w:p w:rsidR="00ED06A9" w:rsidRDefault="00ED06A9" w:rsidP="00ED06A9">
      <w:pPr>
        <w:jc w:val="center"/>
        <w:rPr>
          <w:szCs w:val="28"/>
        </w:rPr>
      </w:pPr>
    </w:p>
    <w:p w:rsidR="00ED06A9" w:rsidRDefault="00ED06A9" w:rsidP="00ED06A9">
      <w:pPr>
        <w:autoSpaceDE w:val="0"/>
        <w:autoSpaceDN w:val="0"/>
        <w:adjustRightInd w:val="0"/>
        <w:ind w:firstLine="720"/>
        <w:jc w:val="both"/>
        <w:rPr>
          <w:szCs w:val="28"/>
        </w:rPr>
      </w:pPr>
      <w:proofErr w:type="gramStart"/>
      <w:r>
        <w:rPr>
          <w:szCs w:val="28"/>
        </w:rPr>
        <w:t xml:space="preserve">Настоящий проект постановления Правительства Камчатского края разработан в целях уточнения отдельных положений </w:t>
      </w:r>
      <w:r>
        <w:rPr>
          <w:bCs/>
          <w:szCs w:val="28"/>
        </w:rPr>
        <w:t>постановления Правительства Камчатского края от 03.04.2009 № 158-П «Об имущественной поддержке субъектов малого и среднего предпринимательства в Камчатском крае,</w:t>
      </w:r>
      <w:r>
        <w:rPr>
          <w:szCs w:val="28"/>
        </w:rPr>
        <w:t xml:space="preserve"> в связи с внесением изменений в федеральный закон от 24.07.2007 № 209-ФЗ «О развитии малого и среднего предпринимательства в Российской Федерации» и закон Камчатского края от 18.06.2008 № 71 «О развитии малого</w:t>
      </w:r>
      <w:proofErr w:type="gramEnd"/>
      <w:r>
        <w:rPr>
          <w:szCs w:val="28"/>
        </w:rPr>
        <w:t xml:space="preserve"> и среднего предпринимательства в Камчатском крае» в части физических лиц, не являющихся индивидуальными предпринимателями и применяющих специальный налоговый режим «Налог на профессиональный доход».</w:t>
      </w:r>
    </w:p>
    <w:p w:rsidR="00ED06A9" w:rsidRDefault="00ED06A9" w:rsidP="00ED06A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Реализация настоящего проекта постановления Правительства Камчатского края не потребует дополнительных расходов краевого бюджета. </w:t>
      </w:r>
    </w:p>
    <w:p w:rsidR="00ED06A9" w:rsidRDefault="00ED06A9" w:rsidP="00ED06A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с постановлением Правительства Камчатского края от 06.06.2013 № 233-П об утверждении </w:t>
      </w:r>
      <w:proofErr w:type="gramStart"/>
      <w:r>
        <w:rPr>
          <w:szCs w:val="28"/>
        </w:rPr>
        <w:t>Порядка проведения оценки регулирующего воздействия проектов нормативных правовых актов</w:t>
      </w:r>
      <w:proofErr w:type="gramEnd"/>
      <w:r>
        <w:rPr>
          <w:szCs w:val="28"/>
        </w:rPr>
        <w:t xml:space="preserve"> и нормативных правовых актов Камчатского края, настоящий проект постановления Правительства Камчатского края подлежит проведению процедуры оценки регулирующего воздействия средней степени.</w:t>
      </w:r>
    </w:p>
    <w:p w:rsidR="00ED06A9" w:rsidRPr="00F86930" w:rsidRDefault="00ED06A9" w:rsidP="00ED06A9">
      <w:pPr>
        <w:autoSpaceDE w:val="0"/>
        <w:autoSpaceDN w:val="0"/>
        <w:adjustRightInd w:val="0"/>
        <w:ind w:firstLine="720"/>
        <w:jc w:val="both"/>
        <w:rPr>
          <w:vanish/>
          <w:szCs w:val="28"/>
          <w:specVanish/>
        </w:rPr>
      </w:pPr>
      <w:r>
        <w:rPr>
          <w:szCs w:val="28"/>
        </w:rPr>
        <w:t>Настоящий проект постановления Правительства Камчатского края 24 ноября 2020 года размещен на официальном сайте исполнительных органов государственной власти Камчатского края в информационно-телекоммуникационной сети Интернет для проведения в срок до 2 декабря 2020 года независимой антикоррупционной экспертизы.</w:t>
      </w:r>
    </w:p>
    <w:p w:rsidR="00ED06A9" w:rsidRDefault="00ED06A9" w:rsidP="00ED06A9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 </w:t>
      </w:r>
    </w:p>
    <w:p w:rsidR="00D23436" w:rsidRPr="008D13CF" w:rsidRDefault="00D23436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bookmarkStart w:id="1" w:name="_GoBack"/>
      <w:bookmarkEnd w:id="1"/>
      <w:r w:rsidRPr="008D13CF">
        <w:rPr>
          <w:rFonts w:ascii="Times New Roman" w:hAnsi="Times New Roman" w:cs="Times New Roman"/>
          <w:sz w:val="32"/>
          <w:szCs w:val="32"/>
        </w:rPr>
        <w:t xml:space="preserve">  </w:t>
      </w:r>
    </w:p>
    <w:sectPr w:rsidR="00D23436" w:rsidRPr="008D13CF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133" w:rsidRDefault="008A2133" w:rsidP="00342D13">
      <w:r>
        <w:separator/>
      </w:r>
    </w:p>
  </w:endnote>
  <w:endnote w:type="continuationSeparator" w:id="0">
    <w:p w:rsidR="008A2133" w:rsidRDefault="008A2133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133" w:rsidRDefault="008A2133" w:rsidP="00342D13">
      <w:r>
        <w:separator/>
      </w:r>
    </w:p>
  </w:footnote>
  <w:footnote w:type="continuationSeparator" w:id="0">
    <w:p w:rsidR="008A2133" w:rsidRDefault="008A2133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218F5"/>
    <w:multiLevelType w:val="hybridMultilevel"/>
    <w:tmpl w:val="95324300"/>
    <w:lvl w:ilvl="0" w:tplc="4B58CF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1B"/>
    <w:rsid w:val="00013733"/>
    <w:rsid w:val="0003329F"/>
    <w:rsid w:val="00035C9A"/>
    <w:rsid w:val="00044126"/>
    <w:rsid w:val="000545B3"/>
    <w:rsid w:val="00096E33"/>
    <w:rsid w:val="000C1841"/>
    <w:rsid w:val="0010596D"/>
    <w:rsid w:val="001723D0"/>
    <w:rsid w:val="00191854"/>
    <w:rsid w:val="00196836"/>
    <w:rsid w:val="001B5371"/>
    <w:rsid w:val="001E0B39"/>
    <w:rsid w:val="001E62AB"/>
    <w:rsid w:val="001E6FE1"/>
    <w:rsid w:val="00200564"/>
    <w:rsid w:val="00223D68"/>
    <w:rsid w:val="00230F4D"/>
    <w:rsid w:val="00232A85"/>
    <w:rsid w:val="0024647B"/>
    <w:rsid w:val="002722F0"/>
    <w:rsid w:val="00296585"/>
    <w:rsid w:val="002A71B0"/>
    <w:rsid w:val="002B334D"/>
    <w:rsid w:val="002D43BE"/>
    <w:rsid w:val="00321E7D"/>
    <w:rsid w:val="00342D13"/>
    <w:rsid w:val="00362299"/>
    <w:rsid w:val="003832CF"/>
    <w:rsid w:val="003926A3"/>
    <w:rsid w:val="003A5BEF"/>
    <w:rsid w:val="003A7F52"/>
    <w:rsid w:val="003C2A43"/>
    <w:rsid w:val="003D6F0D"/>
    <w:rsid w:val="003E38BA"/>
    <w:rsid w:val="00441A91"/>
    <w:rsid w:val="00460247"/>
    <w:rsid w:val="0046790E"/>
    <w:rsid w:val="0048068C"/>
    <w:rsid w:val="0048261B"/>
    <w:rsid w:val="004D492F"/>
    <w:rsid w:val="004D79DB"/>
    <w:rsid w:val="004F0472"/>
    <w:rsid w:val="00511A74"/>
    <w:rsid w:val="00512C6C"/>
    <w:rsid w:val="0054446A"/>
    <w:rsid w:val="005709CE"/>
    <w:rsid w:val="005E22DD"/>
    <w:rsid w:val="005F0B57"/>
    <w:rsid w:val="005F2BC6"/>
    <w:rsid w:val="00617231"/>
    <w:rsid w:val="006317BF"/>
    <w:rsid w:val="006604E4"/>
    <w:rsid w:val="006650EC"/>
    <w:rsid w:val="006979FB"/>
    <w:rsid w:val="006A5AB2"/>
    <w:rsid w:val="006C1184"/>
    <w:rsid w:val="006D4BF2"/>
    <w:rsid w:val="006E4B23"/>
    <w:rsid w:val="007120E9"/>
    <w:rsid w:val="0072115F"/>
    <w:rsid w:val="00733DC4"/>
    <w:rsid w:val="00747197"/>
    <w:rsid w:val="00760202"/>
    <w:rsid w:val="00793645"/>
    <w:rsid w:val="007A764E"/>
    <w:rsid w:val="007C6DC9"/>
    <w:rsid w:val="007E17B7"/>
    <w:rsid w:val="007F3290"/>
    <w:rsid w:val="007F49CA"/>
    <w:rsid w:val="00815D96"/>
    <w:rsid w:val="0083039A"/>
    <w:rsid w:val="00832E23"/>
    <w:rsid w:val="008434A6"/>
    <w:rsid w:val="008550A2"/>
    <w:rsid w:val="00856C9C"/>
    <w:rsid w:val="00863EEF"/>
    <w:rsid w:val="0088699D"/>
    <w:rsid w:val="008A2133"/>
    <w:rsid w:val="008B7954"/>
    <w:rsid w:val="008D0130"/>
    <w:rsid w:val="008D13CF"/>
    <w:rsid w:val="008F114E"/>
    <w:rsid w:val="008F586A"/>
    <w:rsid w:val="008F7327"/>
    <w:rsid w:val="00905B59"/>
    <w:rsid w:val="009244DB"/>
    <w:rsid w:val="00941FB5"/>
    <w:rsid w:val="00970B2B"/>
    <w:rsid w:val="009A5446"/>
    <w:rsid w:val="009B185D"/>
    <w:rsid w:val="009B1C1D"/>
    <w:rsid w:val="009B6B79"/>
    <w:rsid w:val="009D27F0"/>
    <w:rsid w:val="009E0C88"/>
    <w:rsid w:val="009E5EC5"/>
    <w:rsid w:val="009F2212"/>
    <w:rsid w:val="00A16406"/>
    <w:rsid w:val="00A30A1F"/>
    <w:rsid w:val="00A52C9A"/>
    <w:rsid w:val="00A540B6"/>
    <w:rsid w:val="00A5593D"/>
    <w:rsid w:val="00A62100"/>
    <w:rsid w:val="00A63668"/>
    <w:rsid w:val="00A7789B"/>
    <w:rsid w:val="00A8541F"/>
    <w:rsid w:val="00A96A62"/>
    <w:rsid w:val="00AA3CED"/>
    <w:rsid w:val="00AB08DC"/>
    <w:rsid w:val="00AB3503"/>
    <w:rsid w:val="00AC1954"/>
    <w:rsid w:val="00AC284F"/>
    <w:rsid w:val="00AC6BC7"/>
    <w:rsid w:val="00AE6285"/>
    <w:rsid w:val="00AE7CE5"/>
    <w:rsid w:val="00B0143F"/>
    <w:rsid w:val="00B047CC"/>
    <w:rsid w:val="00B05805"/>
    <w:rsid w:val="00B440AB"/>
    <w:rsid w:val="00B524A1"/>
    <w:rsid w:val="00B539F9"/>
    <w:rsid w:val="00B540BB"/>
    <w:rsid w:val="00B60245"/>
    <w:rsid w:val="00B74965"/>
    <w:rsid w:val="00B82811"/>
    <w:rsid w:val="00BA2CFB"/>
    <w:rsid w:val="00BA2D9F"/>
    <w:rsid w:val="00BD3083"/>
    <w:rsid w:val="00BF3927"/>
    <w:rsid w:val="00BF5293"/>
    <w:rsid w:val="00C00871"/>
    <w:rsid w:val="00C87DDD"/>
    <w:rsid w:val="00C93614"/>
    <w:rsid w:val="00C942BC"/>
    <w:rsid w:val="00C966C3"/>
    <w:rsid w:val="00CA2E6F"/>
    <w:rsid w:val="00CB67A4"/>
    <w:rsid w:val="00CD188A"/>
    <w:rsid w:val="00CD4A09"/>
    <w:rsid w:val="00CE5360"/>
    <w:rsid w:val="00CF6D42"/>
    <w:rsid w:val="00D04C82"/>
    <w:rsid w:val="00D172F5"/>
    <w:rsid w:val="00D23436"/>
    <w:rsid w:val="00D605CF"/>
    <w:rsid w:val="00D840CE"/>
    <w:rsid w:val="00D871DE"/>
    <w:rsid w:val="00DA3A2D"/>
    <w:rsid w:val="00DC34F7"/>
    <w:rsid w:val="00DD3F53"/>
    <w:rsid w:val="00DE0ECA"/>
    <w:rsid w:val="00E0636D"/>
    <w:rsid w:val="00E24ECE"/>
    <w:rsid w:val="00E34935"/>
    <w:rsid w:val="00E3601E"/>
    <w:rsid w:val="00E371B1"/>
    <w:rsid w:val="00E43D52"/>
    <w:rsid w:val="00E50355"/>
    <w:rsid w:val="00E704ED"/>
    <w:rsid w:val="00E872A5"/>
    <w:rsid w:val="00E94805"/>
    <w:rsid w:val="00EB3439"/>
    <w:rsid w:val="00EC2FE3"/>
    <w:rsid w:val="00ED06A9"/>
    <w:rsid w:val="00EE0DFD"/>
    <w:rsid w:val="00EE60C2"/>
    <w:rsid w:val="00EE6F1E"/>
    <w:rsid w:val="00F35D89"/>
    <w:rsid w:val="00F73B10"/>
    <w:rsid w:val="00F74A59"/>
    <w:rsid w:val="00FA06A4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DE0E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DE0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0DD6E-9345-451F-AC96-4246C6B8C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4844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Карпов Дмитрий Сергеевич</cp:lastModifiedBy>
  <cp:revision>8</cp:revision>
  <cp:lastPrinted>2020-05-08T01:33:00Z</cp:lastPrinted>
  <dcterms:created xsi:type="dcterms:W3CDTF">2020-11-23T04:38:00Z</dcterms:created>
  <dcterms:modified xsi:type="dcterms:W3CDTF">2020-11-24T00:16:00Z</dcterms:modified>
</cp:coreProperties>
</file>